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D3F1B" w14:textId="055AF656" w:rsidR="002E7350" w:rsidRPr="00524CFE" w:rsidRDefault="002E7350" w:rsidP="00E27AB0">
      <w:pPr>
        <w:jc w:val="center"/>
        <w:rPr>
          <w:b/>
        </w:rPr>
      </w:pPr>
      <w:r w:rsidRPr="00524CFE">
        <w:rPr>
          <w:b/>
        </w:rPr>
        <w:t xml:space="preserve">SOAH DOCKET NO. </w:t>
      </w:r>
      <w:r w:rsidR="00D73C8C" w:rsidRPr="00233393">
        <w:rPr>
          <w:b/>
        </w:rPr>
        <w:t>473-1</w:t>
      </w:r>
      <w:r w:rsidR="00F91FBC">
        <w:rPr>
          <w:b/>
        </w:rPr>
        <w:t>9</w:t>
      </w:r>
      <w:r w:rsidR="00D73C8C" w:rsidRPr="00233393">
        <w:rPr>
          <w:b/>
        </w:rPr>
        <w:t>-</w:t>
      </w:r>
      <w:r w:rsidR="00F62E5C">
        <w:rPr>
          <w:b/>
        </w:rPr>
        <w:t>6297</w:t>
      </w:r>
      <w:r w:rsidR="00BB4F1C" w:rsidRPr="00F34AB8">
        <w:rPr>
          <w:b/>
        </w:rPr>
        <w:t>.WS</w:t>
      </w:r>
    </w:p>
    <w:p w14:paraId="5FDABAA2" w14:textId="516B7CD0" w:rsidR="002E7350" w:rsidRPr="00524CFE" w:rsidRDefault="002E7350" w:rsidP="00E27AB0">
      <w:pPr>
        <w:jc w:val="center"/>
        <w:rPr>
          <w:highlight w:val="yellow"/>
        </w:rPr>
        <w:sectPr w:rsidR="002E7350" w:rsidRPr="00524CFE" w:rsidSect="00B97ABA">
          <w:headerReference w:type="default" r:id="rId8"/>
          <w:pgSz w:w="12240" w:h="15840" w:code="1"/>
          <w:pgMar w:top="1440" w:right="1296" w:bottom="1440" w:left="1440" w:header="1440" w:footer="360" w:gutter="0"/>
          <w:cols w:space="720"/>
          <w:titlePg/>
          <w:docGrid w:linePitch="326"/>
        </w:sectPr>
      </w:pPr>
      <w:r w:rsidRPr="00524CFE">
        <w:rPr>
          <w:b/>
        </w:rPr>
        <w:t xml:space="preserve">PUC DOCKET NO. </w:t>
      </w:r>
      <w:r w:rsidR="00F91FBC">
        <w:rPr>
          <w:b/>
        </w:rPr>
        <w:t>4</w:t>
      </w:r>
      <w:r w:rsidR="00F62E5C">
        <w:rPr>
          <w:b/>
        </w:rPr>
        <w:t>9189</w:t>
      </w:r>
    </w:p>
    <w:p w14:paraId="6536D229" w14:textId="77777777" w:rsidR="008C1379" w:rsidRPr="00524CFE" w:rsidRDefault="008C1379" w:rsidP="006E7847">
      <w:pPr>
        <w:widowControl/>
        <w:rPr>
          <w:color w:val="000000"/>
        </w:rPr>
      </w:pPr>
    </w:p>
    <w:tbl>
      <w:tblPr>
        <w:tblW w:w="0" w:type="auto"/>
        <w:tblBorders>
          <w:top w:val="nil"/>
          <w:left w:val="nil"/>
          <w:bottom w:val="nil"/>
          <w:right w:val="nil"/>
        </w:tblBorders>
        <w:tblLayout w:type="fixed"/>
        <w:tblLook w:val="0000" w:firstRow="0" w:lastRow="0" w:firstColumn="0" w:lastColumn="0" w:noHBand="0" w:noVBand="0"/>
      </w:tblPr>
      <w:tblGrid>
        <w:gridCol w:w="4346"/>
      </w:tblGrid>
      <w:tr w:rsidR="00E27AB0" w:rsidRPr="00524CFE" w14:paraId="08EF963A" w14:textId="77777777" w:rsidTr="00DA6A41">
        <w:trPr>
          <w:trHeight w:val="1625"/>
        </w:trPr>
        <w:tc>
          <w:tcPr>
            <w:tcW w:w="4346" w:type="dxa"/>
          </w:tcPr>
          <w:p w14:paraId="624840EC" w14:textId="372388C4" w:rsidR="00E27AB0" w:rsidRPr="00F91FBC" w:rsidRDefault="00914682" w:rsidP="00F91FBC">
            <w:pPr>
              <w:suppressLineNumbers/>
              <w:rPr>
                <w:b/>
                <w:bCs/>
                <w:color w:val="000000"/>
              </w:rPr>
            </w:pPr>
            <w:r>
              <w:rPr>
                <w:b/>
                <w:bCs/>
                <w:color w:val="000000"/>
              </w:rPr>
              <w:t>APPLICATION</w:t>
            </w:r>
            <w:r w:rsidR="00F91FBC">
              <w:rPr>
                <w:b/>
                <w:bCs/>
                <w:color w:val="000000"/>
              </w:rPr>
              <w:t xml:space="preserve"> OF THE CITY OF</w:t>
            </w:r>
            <w:r w:rsidR="008353AD">
              <w:rPr>
                <w:b/>
                <w:bCs/>
                <w:color w:val="000000"/>
              </w:rPr>
              <w:t xml:space="preserve"> AUSTIN DBA AUSTIN WATER</w:t>
            </w:r>
            <w:r w:rsidR="00F91FBC">
              <w:rPr>
                <w:b/>
                <w:bCs/>
                <w:color w:val="000000"/>
              </w:rPr>
              <w:t xml:space="preserve"> </w:t>
            </w:r>
            <w:r w:rsidR="008353AD">
              <w:rPr>
                <w:b/>
                <w:bCs/>
                <w:color w:val="000000"/>
              </w:rPr>
              <w:t>FOR AUTHORITY TO CHANGE WATER AND WASTEWATER RATES</w:t>
            </w:r>
            <w:r w:rsidR="00AF6433">
              <w:rPr>
                <w:b/>
                <w:bCs/>
                <w:color w:val="000000"/>
              </w:rPr>
              <w:t xml:space="preserve"> </w:t>
            </w:r>
          </w:p>
        </w:tc>
      </w:tr>
    </w:tbl>
    <w:p w14:paraId="6A62D62E" w14:textId="77777777" w:rsidR="00E27AB0" w:rsidRPr="00524CFE" w:rsidRDefault="00E27AB0" w:rsidP="00E27AB0">
      <w:pPr>
        <w:ind w:left="-270"/>
        <w:jc w:val="center"/>
        <w:rPr>
          <w:b/>
          <w:bCs/>
        </w:rPr>
      </w:pPr>
      <w:r w:rsidRPr="00524CFE">
        <w:rPr>
          <w:highlight w:val="yellow"/>
        </w:rPr>
        <w:br w:type="column"/>
      </w:r>
    </w:p>
    <w:p w14:paraId="6CBF9BDE" w14:textId="77777777" w:rsidR="00E27AB0" w:rsidRPr="00524CFE" w:rsidRDefault="00E27AB0" w:rsidP="00E27AB0">
      <w:pPr>
        <w:ind w:left="-270"/>
        <w:jc w:val="center"/>
      </w:pPr>
      <w:r w:rsidRPr="00524CFE">
        <w:rPr>
          <w:b/>
          <w:bCs/>
        </w:rPr>
        <w:t>§</w:t>
      </w:r>
    </w:p>
    <w:p w14:paraId="0DCB88D7" w14:textId="77777777" w:rsidR="00E27AB0" w:rsidRPr="00524CFE" w:rsidRDefault="00E27AB0" w:rsidP="00E27AB0">
      <w:pPr>
        <w:ind w:left="-270"/>
        <w:jc w:val="center"/>
      </w:pPr>
      <w:r w:rsidRPr="00524CFE">
        <w:rPr>
          <w:b/>
          <w:bCs/>
        </w:rPr>
        <w:t>§</w:t>
      </w:r>
    </w:p>
    <w:p w14:paraId="544D56E1" w14:textId="77777777" w:rsidR="00E27AB0" w:rsidRPr="00524CFE" w:rsidRDefault="00E27AB0" w:rsidP="00E27AB0">
      <w:pPr>
        <w:ind w:left="-270"/>
        <w:jc w:val="center"/>
        <w:rPr>
          <w:b/>
          <w:bCs/>
        </w:rPr>
      </w:pPr>
      <w:r w:rsidRPr="00524CFE">
        <w:rPr>
          <w:b/>
          <w:bCs/>
        </w:rPr>
        <w:t>§</w:t>
      </w:r>
    </w:p>
    <w:p w14:paraId="360AC71D" w14:textId="77777777" w:rsidR="00E27AB0" w:rsidRPr="00524CFE" w:rsidRDefault="00E27AB0" w:rsidP="00E27AB0">
      <w:pPr>
        <w:ind w:left="-270"/>
        <w:jc w:val="center"/>
        <w:rPr>
          <w:b/>
          <w:bCs/>
        </w:rPr>
      </w:pPr>
      <w:r w:rsidRPr="00524CFE">
        <w:rPr>
          <w:b/>
          <w:bCs/>
        </w:rPr>
        <w:t>§</w:t>
      </w:r>
    </w:p>
    <w:p w14:paraId="5685610D" w14:textId="77777777" w:rsidR="004F26A2" w:rsidRPr="00524CFE" w:rsidRDefault="004F26A2" w:rsidP="004F26A2">
      <w:pPr>
        <w:ind w:left="-270"/>
        <w:jc w:val="center"/>
        <w:rPr>
          <w:b/>
          <w:bCs/>
        </w:rPr>
      </w:pPr>
      <w:r w:rsidRPr="00524CFE">
        <w:rPr>
          <w:b/>
          <w:bCs/>
        </w:rPr>
        <w:t>§</w:t>
      </w:r>
    </w:p>
    <w:p w14:paraId="55E90E6E" w14:textId="6942A396" w:rsidR="004F26A2" w:rsidRPr="00524CFE" w:rsidRDefault="004F26A2" w:rsidP="004F26A2">
      <w:pPr>
        <w:ind w:left="-270"/>
        <w:jc w:val="center"/>
        <w:rPr>
          <w:b/>
          <w:bCs/>
        </w:rPr>
      </w:pPr>
    </w:p>
    <w:p w14:paraId="68DB8293" w14:textId="3C8AB045" w:rsidR="004F26A2" w:rsidRDefault="004F26A2" w:rsidP="004F26A2">
      <w:pPr>
        <w:ind w:left="-270"/>
        <w:jc w:val="center"/>
        <w:rPr>
          <w:b/>
          <w:bCs/>
        </w:rPr>
      </w:pPr>
    </w:p>
    <w:p w14:paraId="482D41D4" w14:textId="2F992DCB" w:rsidR="000B0CF5" w:rsidRDefault="000B0CF5" w:rsidP="004F26A2">
      <w:pPr>
        <w:ind w:left="-270"/>
        <w:jc w:val="center"/>
        <w:rPr>
          <w:b/>
          <w:bCs/>
        </w:rPr>
      </w:pPr>
    </w:p>
    <w:p w14:paraId="195F1A61" w14:textId="227E9FB6" w:rsidR="0007354E" w:rsidRDefault="0007354E" w:rsidP="004F26A2">
      <w:pPr>
        <w:ind w:left="-270"/>
        <w:jc w:val="center"/>
        <w:rPr>
          <w:b/>
          <w:bCs/>
        </w:rPr>
      </w:pPr>
    </w:p>
    <w:p w14:paraId="08C3BDC8" w14:textId="6EC1D039" w:rsidR="0007354E" w:rsidRDefault="0007354E" w:rsidP="004F26A2">
      <w:pPr>
        <w:ind w:left="-270"/>
        <w:jc w:val="center"/>
        <w:rPr>
          <w:b/>
          <w:bCs/>
        </w:rPr>
      </w:pPr>
    </w:p>
    <w:p w14:paraId="0B434899" w14:textId="77777777" w:rsidR="00150EDC" w:rsidRPr="00524CFE" w:rsidRDefault="00E27AB0" w:rsidP="00150EDC">
      <w:pPr>
        <w:ind w:left="187" w:right="-810"/>
      </w:pPr>
      <w:r w:rsidRPr="00524CFE">
        <w:br w:type="column"/>
      </w:r>
    </w:p>
    <w:p w14:paraId="2F44BC3F" w14:textId="77777777" w:rsidR="00150EDC" w:rsidRPr="00524CFE" w:rsidRDefault="00E27AB0" w:rsidP="00B10A4D">
      <w:pPr>
        <w:ind w:left="187" w:right="-806"/>
        <w:rPr>
          <w:b/>
          <w:bCs/>
        </w:rPr>
      </w:pPr>
      <w:r w:rsidRPr="00524CFE">
        <w:rPr>
          <w:b/>
          <w:bCs/>
        </w:rPr>
        <w:t>BEFORE THE STATE OFFICE</w:t>
      </w:r>
    </w:p>
    <w:p w14:paraId="7AF68C3C" w14:textId="77777777" w:rsidR="00D237D6" w:rsidRPr="00524CFE" w:rsidRDefault="00D237D6" w:rsidP="0054658D">
      <w:pPr>
        <w:tabs>
          <w:tab w:val="left" w:pos="1530"/>
        </w:tabs>
        <w:ind w:left="187" w:right="-806"/>
        <w:jc w:val="center"/>
        <w:rPr>
          <w:b/>
          <w:bCs/>
        </w:rPr>
      </w:pPr>
    </w:p>
    <w:p w14:paraId="5F6EC159" w14:textId="77777777" w:rsidR="00150EDC" w:rsidRPr="00524CFE" w:rsidRDefault="00B10A4D" w:rsidP="00B10A4D">
      <w:pPr>
        <w:tabs>
          <w:tab w:val="left" w:pos="1530"/>
        </w:tabs>
        <w:ind w:left="187" w:right="-806"/>
        <w:rPr>
          <w:b/>
          <w:bCs/>
        </w:rPr>
      </w:pPr>
      <w:r>
        <w:rPr>
          <w:b/>
          <w:bCs/>
        </w:rPr>
        <w:tab/>
      </w:r>
      <w:r w:rsidR="00E27AB0" w:rsidRPr="00524CFE">
        <w:rPr>
          <w:b/>
          <w:bCs/>
        </w:rPr>
        <w:t>OF</w:t>
      </w:r>
      <w:r w:rsidR="00150EDC" w:rsidRPr="00524CFE">
        <w:rPr>
          <w:b/>
          <w:bCs/>
        </w:rPr>
        <w:t xml:space="preserve"> </w:t>
      </w:r>
    </w:p>
    <w:p w14:paraId="36FC4E5F" w14:textId="77777777" w:rsidR="00D237D6" w:rsidRPr="00524CFE" w:rsidRDefault="00D237D6" w:rsidP="0054658D">
      <w:pPr>
        <w:tabs>
          <w:tab w:val="left" w:pos="1530"/>
        </w:tabs>
        <w:ind w:left="187" w:right="-806"/>
        <w:jc w:val="center"/>
        <w:rPr>
          <w:b/>
          <w:bCs/>
        </w:rPr>
      </w:pPr>
    </w:p>
    <w:p w14:paraId="08576097" w14:textId="77777777" w:rsidR="00E27AB0" w:rsidRPr="00B10A4D" w:rsidRDefault="00E27AB0" w:rsidP="00B10A4D">
      <w:pPr>
        <w:tabs>
          <w:tab w:val="left" w:pos="1530"/>
        </w:tabs>
        <w:ind w:left="187" w:right="-806"/>
        <w:rPr>
          <w:b/>
          <w:bCs/>
        </w:rPr>
        <w:sectPr w:rsidR="00E27AB0" w:rsidRPr="00B10A4D" w:rsidSect="00B97ABA">
          <w:type w:val="continuous"/>
          <w:pgSz w:w="12240" w:h="15840" w:code="1"/>
          <w:pgMar w:top="1440" w:right="1440" w:bottom="1440" w:left="1440" w:header="1440" w:footer="360" w:gutter="0"/>
          <w:cols w:num="3" w:space="720" w:equalWidth="0">
            <w:col w:w="4410" w:space="90"/>
            <w:col w:w="450" w:space="90"/>
            <w:col w:w="3366"/>
          </w:cols>
          <w:docGrid w:linePitch="326"/>
        </w:sectPr>
      </w:pPr>
      <w:r w:rsidRPr="00524CFE">
        <w:rPr>
          <w:b/>
          <w:bCs/>
        </w:rPr>
        <w:t>ADMINISTRATIVE</w:t>
      </w:r>
      <w:r w:rsidR="00B10A4D">
        <w:rPr>
          <w:b/>
          <w:bCs/>
        </w:rPr>
        <w:t xml:space="preserve"> </w:t>
      </w:r>
      <w:r w:rsidRPr="00524CFE">
        <w:rPr>
          <w:b/>
          <w:bCs/>
        </w:rPr>
        <w:t>HEARINGS</w:t>
      </w:r>
    </w:p>
    <w:p w14:paraId="1B213EAD" w14:textId="77777777" w:rsidR="00562BA4" w:rsidRPr="00524CFE" w:rsidRDefault="00562BA4" w:rsidP="006E7847">
      <w:pPr>
        <w:tabs>
          <w:tab w:val="left" w:pos="3510"/>
        </w:tabs>
        <w:spacing w:line="480" w:lineRule="auto"/>
        <w:ind w:left="180"/>
        <w:rPr>
          <w:b/>
          <w:bCs/>
        </w:rPr>
      </w:pPr>
    </w:p>
    <w:p w14:paraId="656E20B4" w14:textId="77777777" w:rsidR="00562BA4" w:rsidRPr="00524CFE" w:rsidRDefault="00562BA4" w:rsidP="006E7847">
      <w:pPr>
        <w:tabs>
          <w:tab w:val="left" w:pos="3510"/>
        </w:tabs>
        <w:spacing w:line="480" w:lineRule="auto"/>
        <w:ind w:left="180"/>
        <w:rPr>
          <w:b/>
          <w:bCs/>
        </w:rPr>
      </w:pPr>
    </w:p>
    <w:p w14:paraId="4CE97986" w14:textId="77777777" w:rsidR="00562BA4" w:rsidRPr="00524CFE" w:rsidRDefault="00562BA4" w:rsidP="006E7847">
      <w:pPr>
        <w:tabs>
          <w:tab w:val="left" w:pos="3510"/>
        </w:tabs>
        <w:spacing w:line="480" w:lineRule="auto"/>
        <w:ind w:left="180"/>
        <w:sectPr w:rsidR="00562BA4" w:rsidRPr="00524CFE" w:rsidSect="00B97ABA">
          <w:headerReference w:type="default" r:id="rId9"/>
          <w:type w:val="continuous"/>
          <w:pgSz w:w="12240" w:h="15840" w:code="1"/>
          <w:pgMar w:top="1440" w:right="1440" w:bottom="1440" w:left="1440" w:header="1440" w:footer="360" w:gutter="0"/>
          <w:cols w:num="3" w:space="720" w:equalWidth="0">
            <w:col w:w="4410" w:space="90"/>
            <w:col w:w="450" w:space="90"/>
            <w:col w:w="3366"/>
          </w:cols>
          <w:docGrid w:linePitch="326"/>
        </w:sectPr>
      </w:pPr>
    </w:p>
    <w:p w14:paraId="33E7E53E" w14:textId="77777777" w:rsidR="00B97ABA" w:rsidRPr="00524CFE" w:rsidRDefault="00B97ABA" w:rsidP="00E27AB0">
      <w:pPr>
        <w:suppressLineNumbers/>
        <w:spacing w:line="480" w:lineRule="auto"/>
        <w:jc w:val="center"/>
        <w:rPr>
          <w:b/>
          <w:bCs/>
        </w:rPr>
      </w:pPr>
      <w:r w:rsidRPr="00524CFE">
        <w:rPr>
          <w:noProof/>
        </w:rPr>
        <w:drawing>
          <wp:inline distT="0" distB="0" distL="0" distR="0" wp14:anchorId="6AABACF3" wp14:editId="5716D971">
            <wp:extent cx="3733908" cy="3427012"/>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36333" cy="3429238"/>
                    </a:xfrm>
                    <a:prstGeom prst="rect">
                      <a:avLst/>
                    </a:prstGeom>
                    <a:noFill/>
                    <a:ln>
                      <a:noFill/>
                    </a:ln>
                  </pic:spPr>
                </pic:pic>
              </a:graphicData>
            </a:graphic>
          </wp:inline>
        </w:drawing>
      </w:r>
    </w:p>
    <w:p w14:paraId="28479407" w14:textId="77777777" w:rsidR="00167656" w:rsidRDefault="00167656" w:rsidP="00E27AB0">
      <w:pPr>
        <w:suppressLineNumbers/>
        <w:jc w:val="center"/>
        <w:rPr>
          <w:b/>
          <w:bCs/>
        </w:rPr>
      </w:pPr>
    </w:p>
    <w:p w14:paraId="5F7EF46A" w14:textId="77777777" w:rsidR="00167656" w:rsidRDefault="00167656" w:rsidP="00E27AB0">
      <w:pPr>
        <w:suppressLineNumbers/>
        <w:jc w:val="center"/>
        <w:rPr>
          <w:b/>
          <w:bCs/>
        </w:rPr>
      </w:pPr>
    </w:p>
    <w:p w14:paraId="7DEA1276" w14:textId="77777777" w:rsidR="00167656" w:rsidRDefault="00167656" w:rsidP="00E27AB0">
      <w:pPr>
        <w:suppressLineNumbers/>
        <w:jc w:val="center"/>
        <w:rPr>
          <w:b/>
          <w:bCs/>
        </w:rPr>
      </w:pPr>
    </w:p>
    <w:p w14:paraId="1A78595C" w14:textId="77777777" w:rsidR="00167656" w:rsidRDefault="00167656" w:rsidP="00E27AB0">
      <w:pPr>
        <w:suppressLineNumbers/>
        <w:jc w:val="center"/>
        <w:rPr>
          <w:b/>
          <w:bCs/>
        </w:rPr>
      </w:pPr>
    </w:p>
    <w:p w14:paraId="7077C39D" w14:textId="77777777" w:rsidR="00167656" w:rsidRDefault="00167656" w:rsidP="00E27AB0">
      <w:pPr>
        <w:suppressLineNumbers/>
        <w:jc w:val="center"/>
        <w:rPr>
          <w:b/>
          <w:bCs/>
        </w:rPr>
      </w:pPr>
    </w:p>
    <w:p w14:paraId="11EEC9DD" w14:textId="323DA92D" w:rsidR="00562BA4" w:rsidRPr="00524CFE" w:rsidRDefault="00562BA4" w:rsidP="00E27AB0">
      <w:pPr>
        <w:suppressLineNumbers/>
        <w:jc w:val="center"/>
        <w:rPr>
          <w:b/>
          <w:bCs/>
        </w:rPr>
      </w:pPr>
      <w:r w:rsidRPr="00524CFE">
        <w:rPr>
          <w:b/>
          <w:bCs/>
        </w:rPr>
        <w:t>DIRECT TESTIMONY OF</w:t>
      </w:r>
    </w:p>
    <w:p w14:paraId="10C2EAC5" w14:textId="77777777" w:rsidR="00562BA4" w:rsidRPr="00524CFE" w:rsidRDefault="001372CD" w:rsidP="00E27AB0">
      <w:pPr>
        <w:suppressLineNumbers/>
        <w:jc w:val="center"/>
        <w:rPr>
          <w:b/>
          <w:bCs/>
        </w:rPr>
      </w:pPr>
      <w:r>
        <w:rPr>
          <w:b/>
          <w:bCs/>
        </w:rPr>
        <w:t>GREG CHARLES</w:t>
      </w:r>
    </w:p>
    <w:p w14:paraId="20B545FC" w14:textId="782E9B8E" w:rsidR="00562BA4" w:rsidRPr="00524CFE" w:rsidRDefault="006B4178" w:rsidP="00E27AB0">
      <w:pPr>
        <w:suppressLineNumbers/>
        <w:jc w:val="center"/>
        <w:rPr>
          <w:b/>
          <w:bCs/>
        </w:rPr>
      </w:pPr>
      <w:r>
        <w:rPr>
          <w:b/>
          <w:bCs/>
        </w:rPr>
        <w:t xml:space="preserve">INFRASTRUCTURE </w:t>
      </w:r>
      <w:r w:rsidR="00562BA4" w:rsidRPr="00524CFE">
        <w:rPr>
          <w:b/>
          <w:bCs/>
        </w:rPr>
        <w:t>DIVISION</w:t>
      </w:r>
    </w:p>
    <w:p w14:paraId="654A93C9" w14:textId="77777777" w:rsidR="00300F7C" w:rsidRDefault="00562BA4" w:rsidP="00300F7C">
      <w:pPr>
        <w:suppressLineNumbers/>
        <w:jc w:val="center"/>
        <w:rPr>
          <w:b/>
          <w:bCs/>
        </w:rPr>
      </w:pPr>
      <w:r w:rsidRPr="00524CFE">
        <w:rPr>
          <w:b/>
          <w:bCs/>
        </w:rPr>
        <w:t>PUBLIC UTLITY COMMISSION OF TEXAS</w:t>
      </w:r>
    </w:p>
    <w:p w14:paraId="79146B8B" w14:textId="07338097" w:rsidR="00185866" w:rsidRPr="00524CFE" w:rsidRDefault="009E137C" w:rsidP="00300F7C">
      <w:pPr>
        <w:suppressLineNumbers/>
        <w:jc w:val="center"/>
      </w:pPr>
      <w:r>
        <w:rPr>
          <w:b/>
          <w:bCs/>
        </w:rPr>
        <w:t>November</w:t>
      </w:r>
      <w:r w:rsidR="00C11351" w:rsidRPr="00CD2BC4">
        <w:rPr>
          <w:b/>
          <w:bCs/>
        </w:rPr>
        <w:t xml:space="preserve"> </w:t>
      </w:r>
      <w:r>
        <w:rPr>
          <w:b/>
          <w:bCs/>
        </w:rPr>
        <w:t>15</w:t>
      </w:r>
      <w:r w:rsidR="00D32CB6">
        <w:rPr>
          <w:b/>
          <w:bCs/>
        </w:rPr>
        <w:t>, 2019</w:t>
      </w:r>
    </w:p>
    <w:p w14:paraId="1415694E" w14:textId="77777777" w:rsidR="004322A4" w:rsidRPr="00524CFE" w:rsidRDefault="004322A4" w:rsidP="009E5548">
      <w:pPr>
        <w:suppressLineNumbers/>
        <w:spacing w:line="480" w:lineRule="auto"/>
        <w:rPr>
          <w:b/>
        </w:rPr>
      </w:pPr>
      <w:r w:rsidRPr="00524CFE">
        <w:rPr>
          <w:b/>
        </w:rPr>
        <w:lastRenderedPageBreak/>
        <w:t>TABLE OF CONTENTS</w:t>
      </w:r>
    </w:p>
    <w:p w14:paraId="14759F38" w14:textId="77777777" w:rsidR="004322A4" w:rsidRPr="00524CFE" w:rsidRDefault="004322A4" w:rsidP="009E5548">
      <w:pPr>
        <w:pStyle w:val="ListParagraph"/>
        <w:numPr>
          <w:ilvl w:val="0"/>
          <w:numId w:val="14"/>
        </w:numPr>
        <w:suppressLineNumbers/>
        <w:tabs>
          <w:tab w:val="right" w:leader="dot" w:pos="9360"/>
        </w:tabs>
        <w:spacing w:line="480" w:lineRule="auto"/>
        <w:ind w:left="720"/>
        <w:rPr>
          <w:b/>
          <w:szCs w:val="24"/>
        </w:rPr>
      </w:pPr>
      <w:r w:rsidRPr="00524CFE">
        <w:rPr>
          <w:b/>
          <w:szCs w:val="24"/>
        </w:rPr>
        <w:t>PROFESSIONAL QUALIFICATIONS</w:t>
      </w:r>
      <w:r w:rsidRPr="00524CFE">
        <w:rPr>
          <w:b/>
          <w:szCs w:val="24"/>
        </w:rPr>
        <w:tab/>
      </w:r>
      <w:r w:rsidR="002D1332" w:rsidRPr="00524CFE">
        <w:rPr>
          <w:b/>
          <w:szCs w:val="24"/>
        </w:rPr>
        <w:t>3</w:t>
      </w:r>
    </w:p>
    <w:p w14:paraId="7F69DE90" w14:textId="77777777" w:rsidR="004322A4" w:rsidRPr="00524CFE" w:rsidRDefault="004322A4" w:rsidP="009E5548">
      <w:pPr>
        <w:pStyle w:val="ListParagraph"/>
        <w:numPr>
          <w:ilvl w:val="0"/>
          <w:numId w:val="14"/>
        </w:numPr>
        <w:suppressLineNumbers/>
        <w:tabs>
          <w:tab w:val="left" w:pos="720"/>
          <w:tab w:val="right" w:leader="dot" w:pos="9360"/>
        </w:tabs>
        <w:spacing w:line="480" w:lineRule="auto"/>
        <w:ind w:left="720"/>
        <w:rPr>
          <w:b/>
          <w:szCs w:val="24"/>
        </w:rPr>
      </w:pPr>
      <w:r w:rsidRPr="00524CFE">
        <w:rPr>
          <w:b/>
          <w:szCs w:val="24"/>
        </w:rPr>
        <w:t>PURPOSE AND SCOPE OF TESTIMONY</w:t>
      </w:r>
      <w:r w:rsidRPr="00524CFE">
        <w:rPr>
          <w:b/>
          <w:szCs w:val="24"/>
        </w:rPr>
        <w:tab/>
        <w:t>4</w:t>
      </w:r>
    </w:p>
    <w:p w14:paraId="6CED144A" w14:textId="53856BEC" w:rsidR="00DC0525" w:rsidRDefault="0088073B" w:rsidP="00912606">
      <w:pPr>
        <w:pStyle w:val="ListParagraph"/>
        <w:numPr>
          <w:ilvl w:val="0"/>
          <w:numId w:val="14"/>
        </w:numPr>
        <w:suppressLineNumbers/>
        <w:tabs>
          <w:tab w:val="left" w:pos="810"/>
          <w:tab w:val="right" w:leader="dot" w:pos="9360"/>
        </w:tabs>
        <w:spacing w:line="480" w:lineRule="auto"/>
        <w:ind w:left="720"/>
        <w:rPr>
          <w:b/>
          <w:szCs w:val="24"/>
        </w:rPr>
      </w:pPr>
      <w:r>
        <w:rPr>
          <w:b/>
          <w:szCs w:val="24"/>
        </w:rPr>
        <w:t>RECOMMENDATION</w:t>
      </w:r>
      <w:r w:rsidR="004322A4" w:rsidRPr="00524CFE">
        <w:rPr>
          <w:b/>
          <w:szCs w:val="24"/>
        </w:rPr>
        <w:tab/>
      </w:r>
      <w:r w:rsidR="00AC1878">
        <w:rPr>
          <w:b/>
          <w:szCs w:val="24"/>
        </w:rPr>
        <w:t>5</w:t>
      </w:r>
    </w:p>
    <w:p w14:paraId="5C9FB40A" w14:textId="7ADD171C" w:rsidR="009E137C" w:rsidRPr="00912606" w:rsidRDefault="0088073B" w:rsidP="00940169">
      <w:pPr>
        <w:pStyle w:val="ListParagraph"/>
        <w:numPr>
          <w:ilvl w:val="0"/>
          <w:numId w:val="14"/>
        </w:numPr>
        <w:suppressLineNumbers/>
        <w:tabs>
          <w:tab w:val="left" w:leader="dot" w:pos="810"/>
          <w:tab w:val="right" w:leader="dot" w:pos="9360"/>
        </w:tabs>
        <w:spacing w:line="480" w:lineRule="auto"/>
        <w:ind w:left="720"/>
        <w:rPr>
          <w:b/>
          <w:szCs w:val="24"/>
        </w:rPr>
      </w:pPr>
      <w:r>
        <w:rPr>
          <w:b/>
          <w:szCs w:val="24"/>
        </w:rPr>
        <w:t>CONCLUSION</w:t>
      </w:r>
      <w:r w:rsidR="00CD37F9">
        <w:rPr>
          <w:b/>
          <w:szCs w:val="24"/>
        </w:rPr>
        <w:tab/>
      </w:r>
      <w:r>
        <w:rPr>
          <w:b/>
          <w:szCs w:val="24"/>
        </w:rPr>
        <w:t>10</w:t>
      </w:r>
    </w:p>
    <w:p w14:paraId="7B7482BD" w14:textId="77777777" w:rsidR="00C22FA8" w:rsidRDefault="00C22FA8" w:rsidP="009E5548">
      <w:pPr>
        <w:suppressLineNumbers/>
        <w:spacing w:line="480" w:lineRule="auto"/>
        <w:rPr>
          <w:b/>
        </w:rPr>
      </w:pPr>
    </w:p>
    <w:p w14:paraId="3FC8927C" w14:textId="77777777" w:rsidR="004322A4" w:rsidRPr="00524CFE" w:rsidRDefault="004322A4" w:rsidP="00820DBE">
      <w:pPr>
        <w:suppressLineNumbers/>
        <w:spacing w:line="480" w:lineRule="auto"/>
        <w:rPr>
          <w:b/>
        </w:rPr>
      </w:pPr>
      <w:r w:rsidRPr="00524CFE">
        <w:rPr>
          <w:b/>
        </w:rPr>
        <w:t>ATTACHMENTS</w:t>
      </w:r>
    </w:p>
    <w:p w14:paraId="0CA86269" w14:textId="77777777" w:rsidR="00C818CD" w:rsidRDefault="001372CD" w:rsidP="00820DBE">
      <w:pPr>
        <w:suppressLineNumbers/>
        <w:spacing w:line="480" w:lineRule="auto"/>
      </w:pPr>
      <w:r>
        <w:t>Attachment GC</w:t>
      </w:r>
      <w:r w:rsidR="004322A4" w:rsidRPr="00524CFE">
        <w:t>-1</w:t>
      </w:r>
      <w:r w:rsidR="004322A4" w:rsidRPr="00524CFE">
        <w:tab/>
      </w:r>
      <w:r>
        <w:t>Resume of Greg Charles</w:t>
      </w:r>
      <w:r w:rsidR="00F03BDA" w:rsidRPr="00524CFE">
        <w:t xml:space="preserve"> </w:t>
      </w:r>
    </w:p>
    <w:p w14:paraId="32D414F0" w14:textId="551BB907" w:rsidR="009A6439" w:rsidRDefault="009A6439" w:rsidP="00820DBE">
      <w:pPr>
        <w:suppressLineNumbers/>
        <w:spacing w:line="480" w:lineRule="auto"/>
      </w:pPr>
      <w:r>
        <w:t>Attachment GC</w:t>
      </w:r>
      <w:r w:rsidR="00E70891">
        <w:t>-2</w:t>
      </w:r>
      <w:r w:rsidR="00E70891">
        <w:tab/>
        <w:t>List of Pre-filed Testimony</w:t>
      </w:r>
    </w:p>
    <w:p w14:paraId="23963649" w14:textId="0B6FA4C8" w:rsidR="006E53A3" w:rsidRDefault="006E53A3" w:rsidP="00820DBE">
      <w:pPr>
        <w:suppressLineNumbers/>
        <w:spacing w:line="480" w:lineRule="auto"/>
      </w:pPr>
      <w:r>
        <w:t>Attachment GC-3</w:t>
      </w:r>
      <w:r>
        <w:tab/>
      </w:r>
      <w:proofErr w:type="spellStart"/>
      <w:r>
        <w:t>Govalle</w:t>
      </w:r>
      <w:proofErr w:type="spellEnd"/>
      <w:r>
        <w:t xml:space="preserve"> Wastewater Treatment </w:t>
      </w:r>
      <w:r w:rsidR="00D44D4A">
        <w:t>Plant</w:t>
      </w:r>
    </w:p>
    <w:p w14:paraId="6C5F07FF" w14:textId="1CDCFB35" w:rsidR="00A433A0" w:rsidRDefault="00A433A0" w:rsidP="00820DBE">
      <w:pPr>
        <w:suppressLineNumbers/>
        <w:spacing w:line="480" w:lineRule="auto"/>
      </w:pPr>
      <w:r>
        <w:t>Attachment GC-4</w:t>
      </w:r>
      <w:r w:rsidR="003E190A">
        <w:tab/>
        <w:t>Copies of Agreements</w:t>
      </w:r>
      <w:r w:rsidR="003D1671">
        <w:t xml:space="preserve"> Between City of Austin and the Districts</w:t>
      </w:r>
    </w:p>
    <w:p w14:paraId="7E299E15" w14:textId="266D29E0" w:rsidR="0007354E" w:rsidRPr="00524CFE" w:rsidRDefault="0007354E" w:rsidP="0007354E">
      <w:pPr>
        <w:suppressLineNumbers/>
        <w:spacing w:line="480" w:lineRule="auto"/>
      </w:pPr>
    </w:p>
    <w:p w14:paraId="2208EBD1" w14:textId="77777777" w:rsidR="0007354E" w:rsidRPr="00524CFE" w:rsidRDefault="0007354E" w:rsidP="00820DBE">
      <w:pPr>
        <w:suppressLineNumbers/>
        <w:spacing w:line="480" w:lineRule="auto"/>
      </w:pPr>
    </w:p>
    <w:p w14:paraId="0D33F6E9" w14:textId="7D83AB14" w:rsidR="0008275E" w:rsidRDefault="00380473" w:rsidP="00CD2BC4">
      <w:pPr>
        <w:suppressLineNumbers/>
        <w:tabs>
          <w:tab w:val="left" w:pos="720"/>
        </w:tabs>
        <w:spacing w:line="480" w:lineRule="auto"/>
        <w:ind w:left="2160" w:hanging="2160"/>
      </w:pPr>
      <w:r>
        <w:tab/>
      </w:r>
    </w:p>
    <w:p w14:paraId="1D93F335" w14:textId="0A6AF08B" w:rsidR="00E70891" w:rsidRDefault="00E70891" w:rsidP="00E12608">
      <w:pPr>
        <w:suppressLineNumbers/>
        <w:tabs>
          <w:tab w:val="left" w:pos="720"/>
        </w:tabs>
        <w:spacing w:line="480" w:lineRule="auto"/>
        <w:ind w:left="2160" w:hanging="2160"/>
      </w:pPr>
      <w:r>
        <w:tab/>
      </w:r>
    </w:p>
    <w:p w14:paraId="4FE5F253" w14:textId="77777777" w:rsidR="00D8645B" w:rsidRPr="00E70891" w:rsidRDefault="00846A07" w:rsidP="00820DBE">
      <w:pPr>
        <w:suppressLineNumbers/>
        <w:tabs>
          <w:tab w:val="left" w:pos="720"/>
        </w:tabs>
        <w:spacing w:line="480" w:lineRule="auto"/>
        <w:rPr>
          <w:b/>
          <w:bCs/>
        </w:rPr>
      </w:pPr>
      <w:r w:rsidRPr="00E70891" w:rsidDel="00846A07">
        <w:rPr>
          <w:b/>
          <w:bCs/>
        </w:rPr>
        <w:t xml:space="preserve"> </w:t>
      </w:r>
    </w:p>
    <w:p w14:paraId="438E2B3A" w14:textId="77777777" w:rsidR="009E5548" w:rsidRDefault="009E5548" w:rsidP="007E77E8">
      <w:pPr>
        <w:suppressLineNumbers/>
        <w:tabs>
          <w:tab w:val="left" w:pos="720"/>
        </w:tabs>
        <w:spacing w:line="480" w:lineRule="auto"/>
        <w:rPr>
          <w:b/>
          <w:bCs/>
        </w:rPr>
      </w:pPr>
    </w:p>
    <w:p w14:paraId="401D1814" w14:textId="15996C85" w:rsidR="009E5548" w:rsidRDefault="009E5548" w:rsidP="007E77E8">
      <w:pPr>
        <w:suppressLineNumbers/>
        <w:tabs>
          <w:tab w:val="left" w:pos="720"/>
        </w:tabs>
        <w:spacing w:line="480" w:lineRule="auto"/>
        <w:rPr>
          <w:b/>
          <w:bCs/>
        </w:rPr>
      </w:pPr>
    </w:p>
    <w:p w14:paraId="39E4EC2E" w14:textId="18EB9547" w:rsidR="00D44D4A" w:rsidRDefault="00D44D4A" w:rsidP="007E77E8">
      <w:pPr>
        <w:suppressLineNumbers/>
        <w:tabs>
          <w:tab w:val="left" w:pos="720"/>
        </w:tabs>
        <w:spacing w:line="480" w:lineRule="auto"/>
        <w:rPr>
          <w:b/>
          <w:bCs/>
        </w:rPr>
      </w:pPr>
    </w:p>
    <w:p w14:paraId="20CA8BFA" w14:textId="77777777" w:rsidR="00D44D4A" w:rsidRDefault="00D44D4A" w:rsidP="007E77E8">
      <w:pPr>
        <w:suppressLineNumbers/>
        <w:tabs>
          <w:tab w:val="left" w:pos="720"/>
        </w:tabs>
        <w:spacing w:line="480" w:lineRule="auto"/>
        <w:rPr>
          <w:b/>
          <w:bCs/>
        </w:rPr>
      </w:pPr>
    </w:p>
    <w:p w14:paraId="37318019" w14:textId="77777777" w:rsidR="009E5548" w:rsidRDefault="009E5548" w:rsidP="007E77E8">
      <w:pPr>
        <w:suppressLineNumbers/>
        <w:tabs>
          <w:tab w:val="left" w:pos="720"/>
        </w:tabs>
        <w:spacing w:line="480" w:lineRule="auto"/>
        <w:rPr>
          <w:b/>
          <w:bCs/>
        </w:rPr>
      </w:pPr>
    </w:p>
    <w:p w14:paraId="010C07D7" w14:textId="77777777" w:rsidR="009E5548" w:rsidRDefault="009E5548" w:rsidP="007E77E8">
      <w:pPr>
        <w:suppressLineNumbers/>
        <w:tabs>
          <w:tab w:val="left" w:pos="720"/>
        </w:tabs>
        <w:spacing w:line="480" w:lineRule="auto"/>
        <w:rPr>
          <w:b/>
          <w:bCs/>
        </w:rPr>
      </w:pPr>
    </w:p>
    <w:p w14:paraId="459584E4" w14:textId="5885A7B6" w:rsidR="009E5548" w:rsidRDefault="009E5548" w:rsidP="007E77E8">
      <w:pPr>
        <w:suppressLineNumbers/>
        <w:tabs>
          <w:tab w:val="left" w:pos="720"/>
        </w:tabs>
        <w:spacing w:line="480" w:lineRule="auto"/>
        <w:rPr>
          <w:b/>
          <w:bCs/>
        </w:rPr>
      </w:pPr>
    </w:p>
    <w:p w14:paraId="1A7FCA96" w14:textId="77777777" w:rsidR="00EE35ED" w:rsidRDefault="00EE35ED" w:rsidP="007E77E8">
      <w:pPr>
        <w:suppressLineNumbers/>
        <w:tabs>
          <w:tab w:val="left" w:pos="720"/>
        </w:tabs>
        <w:spacing w:line="480" w:lineRule="auto"/>
        <w:rPr>
          <w:b/>
          <w:bCs/>
        </w:rPr>
      </w:pPr>
    </w:p>
    <w:p w14:paraId="796EB571" w14:textId="77777777" w:rsidR="009E5548" w:rsidRDefault="009E5548" w:rsidP="007E77E8">
      <w:pPr>
        <w:suppressLineNumbers/>
        <w:tabs>
          <w:tab w:val="left" w:pos="720"/>
        </w:tabs>
        <w:spacing w:line="480" w:lineRule="auto"/>
        <w:rPr>
          <w:b/>
          <w:bCs/>
        </w:rPr>
      </w:pPr>
    </w:p>
    <w:p w14:paraId="5058E71A" w14:textId="77777777" w:rsidR="004322A4" w:rsidRPr="00524CFE" w:rsidRDefault="004322A4" w:rsidP="007B0C30">
      <w:pPr>
        <w:tabs>
          <w:tab w:val="left" w:pos="720"/>
        </w:tabs>
        <w:spacing w:line="480" w:lineRule="auto"/>
        <w:jc w:val="both"/>
        <w:rPr>
          <w:b/>
          <w:bCs/>
        </w:rPr>
      </w:pPr>
      <w:r w:rsidRPr="00524CFE">
        <w:rPr>
          <w:b/>
          <w:bCs/>
        </w:rPr>
        <w:lastRenderedPageBreak/>
        <w:t xml:space="preserve">I. </w:t>
      </w:r>
      <w:r w:rsidR="00C35158">
        <w:rPr>
          <w:b/>
          <w:bCs/>
        </w:rPr>
        <w:tab/>
      </w:r>
      <w:r w:rsidRPr="00524CFE">
        <w:rPr>
          <w:b/>
          <w:bCs/>
        </w:rPr>
        <w:t>PROFESSIONAL QUALIFICATIONS</w:t>
      </w:r>
    </w:p>
    <w:p w14:paraId="7DA6B884" w14:textId="77777777" w:rsidR="004322A4" w:rsidRPr="00524CFE" w:rsidRDefault="004322A4" w:rsidP="007B0C30">
      <w:pPr>
        <w:tabs>
          <w:tab w:val="left" w:pos="720"/>
        </w:tabs>
        <w:spacing w:line="480" w:lineRule="auto"/>
        <w:jc w:val="both"/>
        <w:rPr>
          <w:b/>
          <w:bCs/>
        </w:rPr>
      </w:pPr>
      <w:r w:rsidRPr="00524CFE">
        <w:rPr>
          <w:b/>
          <w:bCs/>
        </w:rPr>
        <w:t>Q.</w:t>
      </w:r>
      <w:r w:rsidRPr="00524CFE">
        <w:rPr>
          <w:b/>
          <w:bCs/>
        </w:rPr>
        <w:tab/>
        <w:t>Please state your name and business address.</w:t>
      </w:r>
    </w:p>
    <w:p w14:paraId="0001ABA0" w14:textId="77777777" w:rsidR="004322A4" w:rsidRPr="00524CFE" w:rsidRDefault="001372CD" w:rsidP="007B0C30">
      <w:pPr>
        <w:tabs>
          <w:tab w:val="left" w:pos="720"/>
        </w:tabs>
        <w:spacing w:line="480" w:lineRule="auto"/>
        <w:ind w:left="720" w:hanging="720"/>
        <w:jc w:val="both"/>
      </w:pPr>
      <w:r>
        <w:t xml:space="preserve">A. </w:t>
      </w:r>
      <w:r>
        <w:tab/>
        <w:t>Greg Charles</w:t>
      </w:r>
      <w:r w:rsidR="004322A4" w:rsidRPr="00524CFE">
        <w:t>, Public Utility Commission</w:t>
      </w:r>
      <w:r w:rsidR="007B7B57" w:rsidRPr="00524CFE">
        <w:t xml:space="preserve"> of Texas</w:t>
      </w:r>
      <w:r w:rsidR="004322A4" w:rsidRPr="00524CFE">
        <w:t>, 1701 N. Congress Avenue, Austin, Texas 78711-3326.</w:t>
      </w:r>
    </w:p>
    <w:p w14:paraId="5B21BC6A" w14:textId="77777777" w:rsidR="004322A4" w:rsidRPr="00524CFE" w:rsidRDefault="004322A4" w:rsidP="007B0C30">
      <w:pPr>
        <w:tabs>
          <w:tab w:val="left" w:pos="720"/>
        </w:tabs>
        <w:spacing w:line="480" w:lineRule="auto"/>
        <w:ind w:left="720" w:hanging="720"/>
        <w:jc w:val="both"/>
      </w:pPr>
      <w:r w:rsidRPr="00524CFE">
        <w:rPr>
          <w:b/>
          <w:bCs/>
        </w:rPr>
        <w:t>Q.</w:t>
      </w:r>
      <w:r w:rsidRPr="00524CFE">
        <w:rPr>
          <w:b/>
          <w:bCs/>
        </w:rPr>
        <w:tab/>
        <w:t>By whom are you currently employed and in what capacity?</w:t>
      </w:r>
    </w:p>
    <w:p w14:paraId="38461D8E" w14:textId="09C1F698" w:rsidR="004322A4" w:rsidRPr="00524CFE" w:rsidRDefault="00F22E1A" w:rsidP="007B0C30">
      <w:pPr>
        <w:tabs>
          <w:tab w:val="left" w:pos="720"/>
        </w:tabs>
        <w:spacing w:line="480" w:lineRule="auto"/>
        <w:ind w:left="720" w:hanging="720"/>
        <w:jc w:val="both"/>
      </w:pPr>
      <w:r>
        <w:t>A.</w:t>
      </w:r>
      <w:r w:rsidR="004322A4" w:rsidRPr="00524CFE">
        <w:tab/>
        <w:t>I have been employed by the Public Utility Commission</w:t>
      </w:r>
      <w:r w:rsidR="003D0AD4" w:rsidRPr="00524CFE">
        <w:t xml:space="preserve"> of Texas</w:t>
      </w:r>
      <w:r w:rsidR="008028A9" w:rsidRPr="00524CFE">
        <w:t xml:space="preserve"> (Commission</w:t>
      </w:r>
      <w:r w:rsidR="001372CD">
        <w:t>) since September 1, 2016, as an Engineer</w:t>
      </w:r>
      <w:r w:rsidR="004322A4" w:rsidRPr="00524CFE">
        <w:t xml:space="preserve"> </w:t>
      </w:r>
      <w:r w:rsidR="006B4178">
        <w:t xml:space="preserve">currently </w:t>
      </w:r>
      <w:r w:rsidR="004322A4" w:rsidRPr="00524CFE">
        <w:t xml:space="preserve">in the </w:t>
      </w:r>
      <w:r w:rsidR="006B4178">
        <w:t xml:space="preserve">Infrastructure </w:t>
      </w:r>
      <w:r w:rsidR="004322A4" w:rsidRPr="00524CFE">
        <w:t xml:space="preserve">Division.  </w:t>
      </w:r>
    </w:p>
    <w:p w14:paraId="74E89943" w14:textId="77777777" w:rsidR="004322A4" w:rsidRPr="00524CFE" w:rsidRDefault="004322A4" w:rsidP="007B0C30">
      <w:pPr>
        <w:tabs>
          <w:tab w:val="left" w:pos="720"/>
        </w:tabs>
        <w:spacing w:line="2" w:lineRule="exact"/>
        <w:jc w:val="both"/>
      </w:pPr>
    </w:p>
    <w:p w14:paraId="1A4CA6E3" w14:textId="77777777" w:rsidR="004322A4" w:rsidRPr="00524CFE" w:rsidRDefault="004322A4" w:rsidP="007B0C30">
      <w:pPr>
        <w:numPr>
          <w:ilvl w:val="12"/>
          <w:numId w:val="0"/>
        </w:numPr>
        <w:tabs>
          <w:tab w:val="left" w:pos="720"/>
        </w:tabs>
        <w:spacing w:line="480" w:lineRule="auto"/>
        <w:ind w:left="720" w:hanging="720"/>
        <w:jc w:val="both"/>
      </w:pPr>
      <w:r w:rsidRPr="00524CFE">
        <w:rPr>
          <w:b/>
        </w:rPr>
        <w:t>Q.</w:t>
      </w:r>
      <w:r w:rsidRPr="00524CFE">
        <w:tab/>
      </w:r>
      <w:r w:rsidRPr="00524CFE">
        <w:rPr>
          <w:b/>
        </w:rPr>
        <w:t>What are your principal responsibilities</w:t>
      </w:r>
      <w:r w:rsidR="00A20118" w:rsidRPr="00524CFE">
        <w:rPr>
          <w:b/>
        </w:rPr>
        <w:t xml:space="preserve"> </w:t>
      </w:r>
      <w:r w:rsidRPr="00524CFE">
        <w:rPr>
          <w:b/>
        </w:rPr>
        <w:t>at the Commission?</w:t>
      </w:r>
    </w:p>
    <w:p w14:paraId="09AB1C93" w14:textId="1A80C82B" w:rsidR="004322A4" w:rsidRPr="00524CFE" w:rsidRDefault="004322A4" w:rsidP="001676D8">
      <w:pPr>
        <w:numPr>
          <w:ilvl w:val="12"/>
          <w:numId w:val="0"/>
        </w:numPr>
        <w:tabs>
          <w:tab w:val="left" w:pos="720"/>
        </w:tabs>
        <w:spacing w:line="480" w:lineRule="auto"/>
        <w:ind w:left="720" w:hanging="720"/>
        <w:jc w:val="both"/>
      </w:pPr>
      <w:r w:rsidRPr="00524CFE">
        <w:t>A.</w:t>
      </w:r>
      <w:r w:rsidRPr="00524CFE">
        <w:tab/>
        <w:t>My respo</w:t>
      </w:r>
      <w:r w:rsidR="00F92572">
        <w:t>nsibilities include</w:t>
      </w:r>
      <w:r w:rsidRPr="00524CFE">
        <w:t xml:space="preserve"> reviewing rate filings</w:t>
      </w:r>
      <w:r w:rsidR="00630EC8">
        <w:t xml:space="preserve"> for water and sewer tariff changes</w:t>
      </w:r>
      <w:r w:rsidR="00E70891">
        <w:t xml:space="preserve"> and</w:t>
      </w:r>
      <w:r w:rsidR="00630EC8">
        <w:t xml:space="preserve"> Certificate of Convenience and Necessity</w:t>
      </w:r>
      <w:r w:rsidR="000448D4">
        <w:t xml:space="preserve"> applications</w:t>
      </w:r>
      <w:r w:rsidR="00E70891">
        <w:t>.</w:t>
      </w:r>
      <w:r w:rsidRPr="00524CFE">
        <w:t xml:space="preserve"> </w:t>
      </w:r>
      <w:r w:rsidR="00064C3C">
        <w:t>I also</w:t>
      </w:r>
      <w:r w:rsidRPr="00524CFE">
        <w:t xml:space="preserve"> participa</w:t>
      </w:r>
      <w:r w:rsidR="00064C3C">
        <w:t>te in negotiation of</w:t>
      </w:r>
      <w:r w:rsidR="000448D4">
        <w:t xml:space="preserve"> settle</w:t>
      </w:r>
      <w:r w:rsidR="00E70891">
        <w:t>ments and</w:t>
      </w:r>
      <w:r w:rsidR="00064C3C">
        <w:t xml:space="preserve"> prepare</w:t>
      </w:r>
      <w:r w:rsidRPr="00524CFE">
        <w:t xml:space="preserve"> testimony and exhibits for contested case matters involving investor-owned, non-profit and governm</w:t>
      </w:r>
      <w:r w:rsidR="00E70891">
        <w:t xml:space="preserve">ental water and sewer utilities. </w:t>
      </w:r>
    </w:p>
    <w:p w14:paraId="0473D92C" w14:textId="77777777" w:rsidR="004322A4" w:rsidRPr="00524CFE" w:rsidRDefault="004322A4" w:rsidP="007B0C30">
      <w:pPr>
        <w:numPr>
          <w:ilvl w:val="12"/>
          <w:numId w:val="0"/>
        </w:numPr>
        <w:tabs>
          <w:tab w:val="left" w:pos="720"/>
        </w:tabs>
        <w:spacing w:line="480" w:lineRule="auto"/>
        <w:jc w:val="both"/>
        <w:rPr>
          <w:b/>
        </w:rPr>
      </w:pPr>
      <w:r w:rsidRPr="00524CFE">
        <w:rPr>
          <w:b/>
        </w:rPr>
        <w:t>Q.</w:t>
      </w:r>
      <w:r w:rsidRPr="00524CFE">
        <w:rPr>
          <w:b/>
        </w:rPr>
        <w:tab/>
        <w:t>Please state your educational background and professional experience.</w:t>
      </w:r>
    </w:p>
    <w:p w14:paraId="6B5F0F13" w14:textId="77777777" w:rsidR="00B20604" w:rsidRPr="00524CFE" w:rsidRDefault="008263DA" w:rsidP="007B0C30">
      <w:pPr>
        <w:numPr>
          <w:ilvl w:val="12"/>
          <w:numId w:val="0"/>
        </w:numPr>
        <w:tabs>
          <w:tab w:val="left" w:pos="720"/>
        </w:tabs>
        <w:spacing w:line="480" w:lineRule="auto"/>
        <w:ind w:left="720" w:hanging="720"/>
        <w:jc w:val="both"/>
      </w:pPr>
      <w:r>
        <w:t>A.</w:t>
      </w:r>
      <w:r>
        <w:tab/>
        <w:t>I</w:t>
      </w:r>
      <w:r w:rsidR="004322A4" w:rsidRPr="00524CFE">
        <w:t xml:space="preserve"> provided a summary of my educational background and professional regula</w:t>
      </w:r>
      <w:r w:rsidR="00630EC8">
        <w:t>tory experience in Attachment GC</w:t>
      </w:r>
      <w:r w:rsidR="004322A4" w:rsidRPr="00524CFE">
        <w:t>-</w:t>
      </w:r>
      <w:r w:rsidR="003721DC">
        <w:t>1</w:t>
      </w:r>
      <w:r w:rsidR="004322A4" w:rsidRPr="00524CFE">
        <w:t>.</w:t>
      </w:r>
    </w:p>
    <w:p w14:paraId="38D23E8B" w14:textId="77777777" w:rsidR="004322A4" w:rsidRPr="00524CFE" w:rsidRDefault="004322A4" w:rsidP="007B0C30">
      <w:pPr>
        <w:numPr>
          <w:ilvl w:val="12"/>
          <w:numId w:val="0"/>
        </w:numPr>
        <w:tabs>
          <w:tab w:val="left" w:pos="720"/>
        </w:tabs>
        <w:spacing w:line="480" w:lineRule="auto"/>
        <w:ind w:left="720" w:hanging="720"/>
        <w:jc w:val="both"/>
        <w:rPr>
          <w:b/>
        </w:rPr>
      </w:pPr>
      <w:r w:rsidRPr="00524CFE">
        <w:rPr>
          <w:b/>
          <w:bCs/>
        </w:rPr>
        <w:t>Q.</w:t>
      </w:r>
      <w:r w:rsidRPr="00524CFE">
        <w:rPr>
          <w:b/>
          <w:bCs/>
        </w:rPr>
        <w:tab/>
      </w:r>
      <w:r w:rsidRPr="00524CFE">
        <w:rPr>
          <w:b/>
        </w:rPr>
        <w:t xml:space="preserve">Have you testified as a regulatory technical expert before the </w:t>
      </w:r>
      <w:r w:rsidR="001E4001" w:rsidRPr="00524CFE">
        <w:rPr>
          <w:b/>
        </w:rPr>
        <w:t>Commission</w:t>
      </w:r>
      <w:r w:rsidR="00421E63" w:rsidRPr="00524CFE">
        <w:rPr>
          <w:b/>
        </w:rPr>
        <w:t xml:space="preserve"> </w:t>
      </w:r>
      <w:r w:rsidR="00421E63" w:rsidRPr="00524CFE">
        <w:rPr>
          <w:b/>
          <w:bCs/>
        </w:rPr>
        <w:t>or the State Office of Administrative Hearings (SOAH)</w:t>
      </w:r>
      <w:r w:rsidRPr="00524CFE">
        <w:rPr>
          <w:b/>
        </w:rPr>
        <w:t>?</w:t>
      </w:r>
    </w:p>
    <w:p w14:paraId="74B63109" w14:textId="77777777" w:rsidR="004322A4" w:rsidRDefault="002F4590" w:rsidP="00C11BF3">
      <w:pPr>
        <w:pStyle w:val="Style12ptJustifiedLeft0Hanging05LinespacingD"/>
        <w:rPr>
          <w:szCs w:val="24"/>
        </w:rPr>
      </w:pPr>
      <w:r>
        <w:rPr>
          <w:szCs w:val="24"/>
        </w:rPr>
        <w:t>A.</w:t>
      </w:r>
      <w:r w:rsidR="002A7808">
        <w:rPr>
          <w:szCs w:val="24"/>
        </w:rPr>
        <w:tab/>
      </w:r>
      <w:r w:rsidR="00B15814">
        <w:rPr>
          <w:szCs w:val="24"/>
        </w:rPr>
        <w:t>Yes</w:t>
      </w:r>
      <w:r w:rsidR="00B135A1">
        <w:rPr>
          <w:szCs w:val="24"/>
        </w:rPr>
        <w:t>. I hav</w:t>
      </w:r>
      <w:r w:rsidR="001F5924">
        <w:rPr>
          <w:szCs w:val="24"/>
        </w:rPr>
        <w:t>e testified before SOAH</w:t>
      </w:r>
      <w:r w:rsidR="00B135A1">
        <w:rPr>
          <w:szCs w:val="24"/>
        </w:rPr>
        <w:t>.</w:t>
      </w:r>
    </w:p>
    <w:p w14:paraId="0C841E9C" w14:textId="3952A4EB" w:rsidR="00870C97" w:rsidRPr="00524CFE" w:rsidRDefault="00870C97" w:rsidP="00870C97">
      <w:pPr>
        <w:numPr>
          <w:ilvl w:val="12"/>
          <w:numId w:val="0"/>
        </w:numPr>
        <w:tabs>
          <w:tab w:val="left" w:pos="720"/>
        </w:tabs>
        <w:spacing w:line="480" w:lineRule="auto"/>
        <w:ind w:left="720" w:hanging="720"/>
        <w:jc w:val="both"/>
        <w:rPr>
          <w:b/>
        </w:rPr>
      </w:pPr>
      <w:r w:rsidRPr="00524CFE">
        <w:rPr>
          <w:b/>
          <w:bCs/>
        </w:rPr>
        <w:t>Q.</w:t>
      </w:r>
      <w:r w:rsidRPr="00524CFE">
        <w:rPr>
          <w:b/>
          <w:bCs/>
        </w:rPr>
        <w:tab/>
      </w:r>
      <w:r>
        <w:rPr>
          <w:b/>
        </w:rPr>
        <w:t xml:space="preserve">Have you </w:t>
      </w:r>
      <w:r w:rsidR="00E70891">
        <w:rPr>
          <w:b/>
        </w:rPr>
        <w:t>previously pre-filed testimony</w:t>
      </w:r>
      <w:r>
        <w:rPr>
          <w:b/>
        </w:rPr>
        <w:t xml:space="preserve"> </w:t>
      </w:r>
      <w:r w:rsidRPr="00524CFE">
        <w:rPr>
          <w:b/>
        </w:rPr>
        <w:t xml:space="preserve">before the Commission </w:t>
      </w:r>
      <w:r w:rsidR="006B4178">
        <w:rPr>
          <w:b/>
        </w:rPr>
        <w:t xml:space="preserve">or </w:t>
      </w:r>
      <w:r w:rsidR="00E70891">
        <w:rPr>
          <w:b/>
          <w:bCs/>
        </w:rPr>
        <w:t>SOAH</w:t>
      </w:r>
      <w:r w:rsidRPr="00524CFE">
        <w:rPr>
          <w:b/>
        </w:rPr>
        <w:t>?</w:t>
      </w:r>
    </w:p>
    <w:p w14:paraId="4396EF5C" w14:textId="453E2ECF" w:rsidR="00870C97" w:rsidRPr="00524CFE" w:rsidRDefault="00870C97" w:rsidP="00870C97">
      <w:pPr>
        <w:pStyle w:val="Style12ptJustifiedLeft0Hanging05LinespacingD"/>
        <w:rPr>
          <w:szCs w:val="24"/>
        </w:rPr>
      </w:pPr>
      <w:r>
        <w:rPr>
          <w:szCs w:val="24"/>
        </w:rPr>
        <w:t>A.</w:t>
      </w:r>
      <w:r>
        <w:rPr>
          <w:szCs w:val="24"/>
        </w:rPr>
        <w:tab/>
        <w:t>Yes. A lis</w:t>
      </w:r>
      <w:r w:rsidR="00E70891">
        <w:rPr>
          <w:szCs w:val="24"/>
        </w:rPr>
        <w:t>t of the dockets I have previously testified</w:t>
      </w:r>
      <w:r>
        <w:rPr>
          <w:szCs w:val="24"/>
        </w:rPr>
        <w:t xml:space="preserve"> in</w:t>
      </w:r>
      <w:r w:rsidR="00E70891">
        <w:rPr>
          <w:szCs w:val="24"/>
        </w:rPr>
        <w:t xml:space="preserve"> is included in</w:t>
      </w:r>
      <w:r>
        <w:rPr>
          <w:szCs w:val="24"/>
        </w:rPr>
        <w:t xml:space="preserve"> Attachment GC-2.</w:t>
      </w:r>
    </w:p>
    <w:p w14:paraId="1069681A" w14:textId="77777777" w:rsidR="003D01DB" w:rsidRPr="00524CFE" w:rsidRDefault="003D01DB" w:rsidP="007B0C30">
      <w:pPr>
        <w:pStyle w:val="Style12ptJustifiedLeft0Hanging05LinespacingD"/>
        <w:rPr>
          <w:b/>
          <w:szCs w:val="24"/>
        </w:rPr>
      </w:pPr>
      <w:r w:rsidRPr="00524CFE">
        <w:rPr>
          <w:b/>
          <w:szCs w:val="24"/>
        </w:rPr>
        <w:t>Q.</w:t>
      </w:r>
      <w:r w:rsidRPr="00524CFE">
        <w:rPr>
          <w:b/>
          <w:szCs w:val="24"/>
        </w:rPr>
        <w:tab/>
        <w:t>On whose behalf are you testifying?</w:t>
      </w:r>
    </w:p>
    <w:p w14:paraId="35F2B125" w14:textId="1A930261" w:rsidR="001F5924" w:rsidRDefault="003D01DB" w:rsidP="00167656">
      <w:pPr>
        <w:pStyle w:val="BodyText"/>
        <w:spacing w:after="0" w:line="480" w:lineRule="auto"/>
        <w:rPr>
          <w:rFonts w:ascii="Times New Roman" w:hAnsi="Times New Roman" w:cs="Times New Roman"/>
        </w:rPr>
      </w:pPr>
      <w:r w:rsidRPr="001301B0">
        <w:rPr>
          <w:rFonts w:ascii="Times New Roman" w:hAnsi="Times New Roman" w:cs="Times New Roman"/>
        </w:rPr>
        <w:t>A.</w:t>
      </w:r>
      <w:r w:rsidRPr="001301B0">
        <w:rPr>
          <w:rFonts w:ascii="Times New Roman" w:hAnsi="Times New Roman" w:cs="Times New Roman"/>
        </w:rPr>
        <w:tab/>
        <w:t xml:space="preserve">I am testifying on behalf of the Staff of the </w:t>
      </w:r>
      <w:r w:rsidR="000D60E2">
        <w:rPr>
          <w:rFonts w:ascii="Times New Roman" w:hAnsi="Times New Roman" w:cs="Times New Roman"/>
        </w:rPr>
        <w:t>P</w:t>
      </w:r>
      <w:r w:rsidR="006B4178">
        <w:rPr>
          <w:rFonts w:ascii="Times New Roman" w:hAnsi="Times New Roman" w:cs="Times New Roman"/>
        </w:rPr>
        <w:t xml:space="preserve">ublic </w:t>
      </w:r>
      <w:r w:rsidR="000D60E2">
        <w:rPr>
          <w:rFonts w:ascii="Times New Roman" w:hAnsi="Times New Roman" w:cs="Times New Roman"/>
        </w:rPr>
        <w:t>U</w:t>
      </w:r>
      <w:r w:rsidR="006B4178">
        <w:rPr>
          <w:rFonts w:ascii="Times New Roman" w:hAnsi="Times New Roman" w:cs="Times New Roman"/>
        </w:rPr>
        <w:t xml:space="preserve">tility </w:t>
      </w:r>
      <w:r w:rsidR="000D60E2">
        <w:rPr>
          <w:rFonts w:ascii="Times New Roman" w:hAnsi="Times New Roman" w:cs="Times New Roman"/>
        </w:rPr>
        <w:t>C</w:t>
      </w:r>
      <w:r w:rsidR="006B4178">
        <w:rPr>
          <w:rFonts w:ascii="Times New Roman" w:hAnsi="Times New Roman" w:cs="Times New Roman"/>
        </w:rPr>
        <w:t>ommission</w:t>
      </w:r>
      <w:r w:rsidRPr="001301B0">
        <w:rPr>
          <w:rFonts w:ascii="Times New Roman" w:hAnsi="Times New Roman" w:cs="Times New Roman"/>
        </w:rPr>
        <w:t xml:space="preserve"> (Staff).</w:t>
      </w:r>
    </w:p>
    <w:p w14:paraId="3A82AC96" w14:textId="53929F43" w:rsidR="001F5924" w:rsidRDefault="001F5924" w:rsidP="00D74EE8">
      <w:pPr>
        <w:pStyle w:val="BodyText"/>
        <w:suppressLineNumbers/>
        <w:spacing w:after="0" w:line="480" w:lineRule="auto"/>
        <w:rPr>
          <w:rFonts w:ascii="Times New Roman" w:hAnsi="Times New Roman" w:cs="Times New Roman"/>
        </w:rPr>
      </w:pPr>
    </w:p>
    <w:p w14:paraId="3AF4C11B" w14:textId="4F6CB110" w:rsidR="00167656" w:rsidRDefault="00167656" w:rsidP="00D74EE8">
      <w:pPr>
        <w:pStyle w:val="BodyText"/>
        <w:suppressLineNumbers/>
        <w:spacing w:after="0" w:line="480" w:lineRule="auto"/>
        <w:rPr>
          <w:rFonts w:ascii="Times New Roman" w:hAnsi="Times New Roman" w:cs="Times New Roman"/>
        </w:rPr>
      </w:pPr>
    </w:p>
    <w:p w14:paraId="17D1853D" w14:textId="77777777" w:rsidR="00167656" w:rsidRPr="001C6726" w:rsidRDefault="00167656" w:rsidP="00D74EE8">
      <w:pPr>
        <w:pStyle w:val="BodyText"/>
        <w:suppressLineNumbers/>
        <w:spacing w:after="0" w:line="480" w:lineRule="auto"/>
        <w:rPr>
          <w:rFonts w:ascii="Times New Roman" w:hAnsi="Times New Roman" w:cs="Times New Roman"/>
        </w:rPr>
      </w:pPr>
    </w:p>
    <w:p w14:paraId="4223CFA8" w14:textId="77777777" w:rsidR="003D01DB" w:rsidRPr="00524CFE" w:rsidRDefault="003D01DB" w:rsidP="0063092E">
      <w:pPr>
        <w:pStyle w:val="BodyText"/>
        <w:spacing w:after="0" w:line="480" w:lineRule="auto"/>
        <w:rPr>
          <w:b/>
          <w:bCs/>
        </w:rPr>
      </w:pPr>
      <w:r w:rsidRPr="00524CFE">
        <w:rPr>
          <w:b/>
          <w:bCs/>
        </w:rPr>
        <w:lastRenderedPageBreak/>
        <w:t xml:space="preserve">II. </w:t>
      </w:r>
      <w:r w:rsidRPr="00524CFE">
        <w:rPr>
          <w:b/>
          <w:bCs/>
        </w:rPr>
        <w:tab/>
        <w:t>PURPOSE AND SCOPE OF TESTIMONY</w:t>
      </w:r>
    </w:p>
    <w:p w14:paraId="72E23FB6" w14:textId="77777777" w:rsidR="00EC652F" w:rsidRPr="00524CFE" w:rsidRDefault="00EC652F" w:rsidP="0063092E">
      <w:pPr>
        <w:widowControl/>
        <w:spacing w:line="480" w:lineRule="auto"/>
        <w:jc w:val="both"/>
        <w:rPr>
          <w:b/>
          <w:bCs/>
        </w:rPr>
      </w:pPr>
      <w:r w:rsidRPr="00524CFE">
        <w:rPr>
          <w:b/>
        </w:rPr>
        <w:t>Q.</w:t>
      </w:r>
      <w:r w:rsidRPr="00524CFE">
        <w:t xml:space="preserve"> </w:t>
      </w:r>
      <w:r w:rsidRPr="00524CFE">
        <w:tab/>
      </w:r>
      <w:r w:rsidRPr="00524CFE">
        <w:rPr>
          <w:b/>
        </w:rPr>
        <w:t>What is</w:t>
      </w:r>
      <w:r w:rsidRPr="00524CFE">
        <w:t xml:space="preserve"> </w:t>
      </w:r>
      <w:r w:rsidRPr="00524CFE">
        <w:rPr>
          <w:b/>
          <w:bCs/>
        </w:rPr>
        <w:t>the purpose of your testimony in this proceeding?</w:t>
      </w:r>
    </w:p>
    <w:p w14:paraId="6CB32798" w14:textId="631A0BD2" w:rsidR="00BC716F" w:rsidRDefault="00EC652F" w:rsidP="00BC716F">
      <w:pPr>
        <w:pStyle w:val="Default"/>
        <w:spacing w:line="480" w:lineRule="auto"/>
        <w:ind w:left="720" w:hanging="720"/>
        <w:jc w:val="both"/>
      </w:pPr>
      <w:r w:rsidRPr="00524CFE">
        <w:t xml:space="preserve">A. </w:t>
      </w:r>
      <w:r w:rsidR="00200B56" w:rsidRPr="00524CFE">
        <w:tab/>
      </w:r>
      <w:r w:rsidR="00080A1F">
        <w:t xml:space="preserve">I </w:t>
      </w:r>
      <w:r w:rsidR="00F723A1">
        <w:t xml:space="preserve">am </w:t>
      </w:r>
      <w:r w:rsidR="00080A1F">
        <w:t>present</w:t>
      </w:r>
      <w:r w:rsidR="00F723A1">
        <w:t>ing</w:t>
      </w:r>
      <w:r w:rsidR="00F737CF">
        <w:t xml:space="preserve"> Sta</w:t>
      </w:r>
      <w:r w:rsidR="00080A1F">
        <w:t xml:space="preserve">ff’s </w:t>
      </w:r>
      <w:r w:rsidR="00F723A1">
        <w:t xml:space="preserve">recommendation </w:t>
      </w:r>
      <w:r w:rsidR="009E137C">
        <w:t>on the City of Austin</w:t>
      </w:r>
      <w:r w:rsidR="0038475B">
        <w:t xml:space="preserve"> dba Austin Water</w:t>
      </w:r>
      <w:r w:rsidR="009E137C">
        <w:t>’s (</w:t>
      </w:r>
      <w:r w:rsidR="008C70FA">
        <w:t>A</w:t>
      </w:r>
      <w:r w:rsidR="0038475B">
        <w:t xml:space="preserve">ustin </w:t>
      </w:r>
      <w:r w:rsidR="008C70FA">
        <w:t>W</w:t>
      </w:r>
      <w:r w:rsidR="0038475B">
        <w:t>ater</w:t>
      </w:r>
      <w:r w:rsidR="009E137C">
        <w:t xml:space="preserve">) </w:t>
      </w:r>
      <w:r w:rsidR="00BF4AC5">
        <w:t xml:space="preserve">operation and maintenance expenses and the used and useful portion of </w:t>
      </w:r>
      <w:r w:rsidR="00EE6E41">
        <w:t xml:space="preserve">the </w:t>
      </w:r>
      <w:r w:rsidR="00BF4AC5">
        <w:t>assets associa</w:t>
      </w:r>
      <w:r w:rsidR="009E137C">
        <w:t xml:space="preserve">ted with </w:t>
      </w:r>
      <w:r w:rsidR="00226214">
        <w:t>provi</w:t>
      </w:r>
      <w:r w:rsidR="00AA50EA">
        <w:t>ding</w:t>
      </w:r>
      <w:r w:rsidR="00226214">
        <w:t xml:space="preserve"> water and </w:t>
      </w:r>
      <w:r w:rsidR="0038475B">
        <w:t xml:space="preserve">wastewater </w:t>
      </w:r>
      <w:r w:rsidR="003A1050">
        <w:t xml:space="preserve">service to </w:t>
      </w:r>
      <w:r w:rsidR="009E137C">
        <w:t xml:space="preserve">the North Austin Municipal Utility District No. 1, Northtown Municipal Utility District, Travis County Water Control and Improvement District No. 10, and Wells Branch Municipal Utility District </w:t>
      </w:r>
      <w:r w:rsidR="00E87EA9">
        <w:t>(Districts).</w:t>
      </w:r>
      <w:r w:rsidR="00F737CF">
        <w:t xml:space="preserve">  </w:t>
      </w:r>
    </w:p>
    <w:p w14:paraId="3002E370" w14:textId="50D7CBFF" w:rsidR="00BC716F" w:rsidRDefault="00700C52" w:rsidP="006C605B">
      <w:pPr>
        <w:pStyle w:val="Default"/>
        <w:spacing w:line="480" w:lineRule="auto"/>
        <w:ind w:left="720" w:hanging="720"/>
        <w:jc w:val="both"/>
      </w:pPr>
      <w:r w:rsidRPr="00700C52">
        <w:rPr>
          <w:b/>
        </w:rPr>
        <w:t>Q</w:t>
      </w:r>
      <w:r>
        <w:rPr>
          <w:b/>
        </w:rPr>
        <w:t>.</w:t>
      </w:r>
      <w:r w:rsidR="00E32440">
        <w:tab/>
      </w:r>
      <w:r w:rsidR="00E32440" w:rsidRPr="001F4E3E">
        <w:rPr>
          <w:b/>
        </w:rPr>
        <w:t xml:space="preserve">What is the scope of your </w:t>
      </w:r>
      <w:r w:rsidR="008C2618">
        <w:rPr>
          <w:b/>
        </w:rPr>
        <w:t>participation in this proceeding</w:t>
      </w:r>
      <w:r w:rsidR="00BC716F" w:rsidRPr="007E36A4">
        <w:rPr>
          <w:b/>
        </w:rPr>
        <w:t>?</w:t>
      </w:r>
    </w:p>
    <w:p w14:paraId="79DC04D8" w14:textId="15DF3F1F" w:rsidR="00700C52" w:rsidRPr="00700C52" w:rsidRDefault="00700C52" w:rsidP="006C605B">
      <w:pPr>
        <w:pStyle w:val="Default"/>
        <w:spacing w:line="480" w:lineRule="auto"/>
        <w:ind w:left="720" w:hanging="720"/>
        <w:jc w:val="both"/>
      </w:pPr>
      <w:r w:rsidRPr="00700C52">
        <w:t>A</w:t>
      </w:r>
      <w:r w:rsidR="007D76EB">
        <w:t>.</w:t>
      </w:r>
      <w:r w:rsidR="007D76EB">
        <w:tab/>
      </w:r>
      <w:r w:rsidR="00E22E29">
        <w:t xml:space="preserve">I reviewed the rate application filed by </w:t>
      </w:r>
      <w:r w:rsidR="008C70FA">
        <w:t>A</w:t>
      </w:r>
      <w:r w:rsidR="00167656">
        <w:t xml:space="preserve">ustin </w:t>
      </w:r>
      <w:r w:rsidR="008C70FA">
        <w:t>W</w:t>
      </w:r>
      <w:r w:rsidR="00167656">
        <w:t>ater</w:t>
      </w:r>
      <w:r w:rsidR="00E22E29">
        <w:t>, as well as</w:t>
      </w:r>
      <w:r w:rsidR="005C53F7">
        <w:t xml:space="preserve"> </w:t>
      </w:r>
      <w:r w:rsidR="00167656">
        <w:t xml:space="preserve">the </w:t>
      </w:r>
      <w:r w:rsidR="005C53F7">
        <w:t>pre</w:t>
      </w:r>
      <w:r w:rsidR="008C2618">
        <w:t>-</w:t>
      </w:r>
      <w:r w:rsidR="005C53F7">
        <w:t xml:space="preserve">filed </w:t>
      </w:r>
      <w:r w:rsidR="008C2618">
        <w:t xml:space="preserve">direct </w:t>
      </w:r>
      <w:r w:rsidR="005C53F7">
        <w:t xml:space="preserve">testimonies </w:t>
      </w:r>
      <w:r w:rsidR="008C2618">
        <w:t>and</w:t>
      </w:r>
      <w:r w:rsidR="00E22E29">
        <w:t xml:space="preserve"> discovery responses. </w:t>
      </w:r>
      <w:r w:rsidR="00E22E29" w:rsidRPr="00AA5DF7">
        <w:t xml:space="preserve">I also reviewed the </w:t>
      </w:r>
      <w:r w:rsidR="008C2618">
        <w:t xml:space="preserve">operation and maintenance expenses of both the water and wastewater facilities presented in the </w:t>
      </w:r>
      <w:r w:rsidR="00825BCE">
        <w:t>application and</w:t>
      </w:r>
      <w:r w:rsidR="008C2618">
        <w:t xml:space="preserve"> </w:t>
      </w:r>
      <w:r w:rsidR="00167656">
        <w:t xml:space="preserve">the </w:t>
      </w:r>
      <w:r w:rsidR="008C2618">
        <w:t>use</w:t>
      </w:r>
      <w:r w:rsidR="00167656">
        <w:t>d</w:t>
      </w:r>
      <w:r w:rsidR="001B6569">
        <w:t xml:space="preserve"> and </w:t>
      </w:r>
      <w:r w:rsidR="008C2618">
        <w:t>useful</w:t>
      </w:r>
      <w:r w:rsidR="00825BCE">
        <w:t>ness</w:t>
      </w:r>
      <w:r w:rsidR="008C2618">
        <w:t xml:space="preserve"> of </w:t>
      </w:r>
      <w:r w:rsidR="003E55C4">
        <w:t xml:space="preserve">the </w:t>
      </w:r>
      <w:r w:rsidR="001D0C1E">
        <w:t xml:space="preserve">water and wastewater </w:t>
      </w:r>
      <w:r w:rsidR="008C2618">
        <w:t>plant assets.</w:t>
      </w:r>
    </w:p>
    <w:p w14:paraId="08B2C56A" w14:textId="0FDC45C5" w:rsidR="00275BF7" w:rsidRDefault="00064C3C" w:rsidP="007E36A4">
      <w:pPr>
        <w:pStyle w:val="Default"/>
        <w:spacing w:line="480" w:lineRule="auto"/>
        <w:ind w:left="720" w:hanging="720"/>
        <w:jc w:val="both"/>
      </w:pPr>
      <w:r>
        <w:rPr>
          <w:b/>
        </w:rPr>
        <w:t>Q.</w:t>
      </w:r>
      <w:r w:rsidR="00E70891">
        <w:tab/>
      </w:r>
      <w:r w:rsidR="003649BB">
        <w:rPr>
          <w:b/>
        </w:rPr>
        <w:t xml:space="preserve">What </w:t>
      </w:r>
      <w:r w:rsidR="008C2618">
        <w:rPr>
          <w:b/>
        </w:rPr>
        <w:t xml:space="preserve">test year did you consider </w:t>
      </w:r>
      <w:r w:rsidR="00741AF9">
        <w:rPr>
          <w:b/>
        </w:rPr>
        <w:t>while preparing</w:t>
      </w:r>
      <w:r w:rsidR="008C2618">
        <w:rPr>
          <w:b/>
        </w:rPr>
        <w:t xml:space="preserve"> your testimony</w:t>
      </w:r>
      <w:r w:rsidR="007E36A4">
        <w:rPr>
          <w:rFonts w:eastAsia="Georgia"/>
          <w:b/>
        </w:rPr>
        <w:t>?</w:t>
      </w:r>
      <w:r w:rsidR="001A4799" w:rsidRPr="00524CFE">
        <w:t xml:space="preserve"> </w:t>
      </w:r>
    </w:p>
    <w:p w14:paraId="1FB1AC7E" w14:textId="106D4B2B" w:rsidR="00D5133B" w:rsidRDefault="00064C3C" w:rsidP="008C2618">
      <w:pPr>
        <w:pStyle w:val="Default"/>
        <w:spacing w:line="480" w:lineRule="auto"/>
        <w:ind w:left="720" w:hanging="720"/>
        <w:jc w:val="both"/>
      </w:pPr>
      <w:r>
        <w:t>A.</w:t>
      </w:r>
      <w:r>
        <w:tab/>
      </w:r>
      <w:r w:rsidR="008C2618">
        <w:t xml:space="preserve">The test year </w:t>
      </w:r>
      <w:r w:rsidR="000E1C6D">
        <w:t xml:space="preserve">of </w:t>
      </w:r>
      <w:r w:rsidR="001F4E3E">
        <w:t>Octo</w:t>
      </w:r>
      <w:r w:rsidR="008C2618">
        <w:t xml:space="preserve">ber </w:t>
      </w:r>
      <w:r w:rsidR="001F4E3E">
        <w:t>1</w:t>
      </w:r>
      <w:r w:rsidR="008C2618">
        <w:t xml:space="preserve">, 2017 to </w:t>
      </w:r>
      <w:r w:rsidR="001F4E3E">
        <w:t>Septem</w:t>
      </w:r>
      <w:r w:rsidR="008C2618">
        <w:t xml:space="preserve">ber </w:t>
      </w:r>
      <w:r w:rsidR="001F4E3E">
        <w:t>30</w:t>
      </w:r>
      <w:r w:rsidR="008C2618">
        <w:t>, 2018.</w:t>
      </w:r>
      <w:r w:rsidR="00D5133B">
        <w:t xml:space="preserve"> </w:t>
      </w:r>
    </w:p>
    <w:p w14:paraId="4AFD5FB7" w14:textId="79446C40" w:rsidR="00D84A55" w:rsidRDefault="0036211E" w:rsidP="008C2618">
      <w:pPr>
        <w:pStyle w:val="Default"/>
        <w:spacing w:line="480" w:lineRule="auto"/>
        <w:ind w:left="720" w:hanging="720"/>
        <w:jc w:val="both"/>
      </w:pPr>
      <w:r>
        <w:rPr>
          <w:b/>
        </w:rPr>
        <w:t>Q.</w:t>
      </w:r>
      <w:r>
        <w:rPr>
          <w:b/>
        </w:rPr>
        <w:tab/>
        <w:t xml:space="preserve">What issues identified by the Commission in the Preliminary Order </w:t>
      </w:r>
      <w:r w:rsidR="0038475B">
        <w:rPr>
          <w:b/>
        </w:rPr>
        <w:t>issued on August 8, 2019</w:t>
      </w:r>
      <w:r>
        <w:rPr>
          <w:b/>
        </w:rPr>
        <w:t xml:space="preserve"> will you address?</w:t>
      </w:r>
    </w:p>
    <w:p w14:paraId="380D835E" w14:textId="188E5935" w:rsidR="0036211E" w:rsidRDefault="0036211E" w:rsidP="008C2618">
      <w:pPr>
        <w:pStyle w:val="Default"/>
        <w:spacing w:line="480" w:lineRule="auto"/>
        <w:ind w:left="720" w:hanging="720"/>
        <w:jc w:val="both"/>
      </w:pPr>
      <w:r>
        <w:t>A.</w:t>
      </w:r>
      <w:r>
        <w:tab/>
        <w:t xml:space="preserve">I </w:t>
      </w:r>
      <w:r w:rsidR="0038475B">
        <w:t xml:space="preserve">will </w:t>
      </w:r>
      <w:r>
        <w:t>partially address the following issues identified in the Preliminary Order:</w:t>
      </w:r>
    </w:p>
    <w:p w14:paraId="7B41E19B" w14:textId="6B675C5F" w:rsidR="00E60461" w:rsidRDefault="00D332DC" w:rsidP="00940169">
      <w:pPr>
        <w:pStyle w:val="Default"/>
        <w:spacing w:line="480" w:lineRule="auto"/>
        <w:ind w:left="1440" w:hanging="360"/>
        <w:jc w:val="both"/>
      </w:pPr>
      <w:r>
        <w:t>2.</w:t>
      </w:r>
      <w:r>
        <w:tab/>
      </w:r>
      <w:r w:rsidR="00E60461" w:rsidRPr="006D3839">
        <w:t xml:space="preserve">Does the </w:t>
      </w:r>
      <w:r w:rsidR="008C70FA" w:rsidRPr="006D3839">
        <w:t>A</w:t>
      </w:r>
      <w:r w:rsidR="00167656">
        <w:t xml:space="preserve">ustin </w:t>
      </w:r>
      <w:r w:rsidR="008C70FA" w:rsidRPr="006D3839">
        <w:t>W</w:t>
      </w:r>
      <w:r w:rsidR="00167656">
        <w:t>ater</w:t>
      </w:r>
      <w:r w:rsidR="00E60461" w:rsidRPr="006D3839">
        <w:t>’s proposed revenue requirement include any category of cost that in Docket No. 42857 the City agreed should not have been allocated</w:t>
      </w:r>
      <w:r w:rsidR="00E60461">
        <w:t xml:space="preserve"> to wholesale customers?</w:t>
      </w:r>
    </w:p>
    <w:p w14:paraId="06D4D2A0" w14:textId="56A302DF" w:rsidR="00E60461" w:rsidRDefault="00E60461" w:rsidP="00940169">
      <w:pPr>
        <w:pStyle w:val="Default"/>
        <w:numPr>
          <w:ilvl w:val="1"/>
          <w:numId w:val="46"/>
        </w:numPr>
        <w:spacing w:line="480" w:lineRule="auto"/>
        <w:ind w:left="2160"/>
        <w:jc w:val="both"/>
      </w:pPr>
      <w:r>
        <w:t>If so, what are those categories?</w:t>
      </w:r>
    </w:p>
    <w:p w14:paraId="579B4FE1" w14:textId="34A4CD37" w:rsidR="00E60461" w:rsidRDefault="00E60461" w:rsidP="004666A9">
      <w:pPr>
        <w:pStyle w:val="Default"/>
        <w:spacing w:line="480" w:lineRule="auto"/>
        <w:ind w:left="2160" w:hanging="360"/>
        <w:jc w:val="both"/>
      </w:pPr>
      <w:r>
        <w:t>b.</w:t>
      </w:r>
      <w:r>
        <w:tab/>
        <w:t xml:space="preserve">As to each category identified in issue 2a, are the cost categories included in the City’s proposed revenue requirement precluded under any doctrine of estoppel? </w:t>
      </w:r>
    </w:p>
    <w:p w14:paraId="0BA36F53" w14:textId="585B5B7D" w:rsidR="00EC66B8" w:rsidRDefault="00EC66B8" w:rsidP="00940169">
      <w:pPr>
        <w:pStyle w:val="Default"/>
        <w:numPr>
          <w:ilvl w:val="0"/>
          <w:numId w:val="48"/>
        </w:numPr>
        <w:spacing w:line="480" w:lineRule="auto"/>
        <w:ind w:left="1440"/>
        <w:jc w:val="both"/>
      </w:pPr>
      <w:r>
        <w:lastRenderedPageBreak/>
        <w:t xml:space="preserve">Does </w:t>
      </w:r>
      <w:r w:rsidR="00167656">
        <w:t>Austin Water’s</w:t>
      </w:r>
      <w:r>
        <w:t xml:space="preserve"> proposed revenue requirement in this docket include any category of cost that in Docket No. 42857 the Commission disallowed because it was not a reasonable and necessary cost of providing water and wastewater services to the districts?</w:t>
      </w:r>
    </w:p>
    <w:p w14:paraId="0B28AFEA" w14:textId="049675A4" w:rsidR="00EC66B8" w:rsidRDefault="00EC66B8" w:rsidP="00940169">
      <w:pPr>
        <w:pStyle w:val="Default"/>
        <w:numPr>
          <w:ilvl w:val="1"/>
          <w:numId w:val="48"/>
        </w:numPr>
        <w:spacing w:line="480" w:lineRule="auto"/>
        <w:ind w:left="2160"/>
        <w:jc w:val="both"/>
      </w:pPr>
      <w:r>
        <w:t>If so, what are those categories?</w:t>
      </w:r>
    </w:p>
    <w:p w14:paraId="6F5597BE" w14:textId="431F1871" w:rsidR="00EC66B8" w:rsidRDefault="00EC66B8" w:rsidP="00940169">
      <w:pPr>
        <w:pStyle w:val="Default"/>
        <w:numPr>
          <w:ilvl w:val="1"/>
          <w:numId w:val="48"/>
        </w:numPr>
        <w:spacing w:line="480" w:lineRule="auto"/>
        <w:ind w:left="2160"/>
        <w:jc w:val="both"/>
      </w:pPr>
      <w:r>
        <w:t xml:space="preserve">As to each category identified in issue 3a, are the cost categories included in </w:t>
      </w:r>
      <w:bookmarkStart w:id="2" w:name="_Hlk24553728"/>
      <w:r w:rsidR="00167656">
        <w:t xml:space="preserve">Austin Water’s </w:t>
      </w:r>
      <w:bookmarkEnd w:id="2"/>
      <w:r>
        <w:t>proposed revenue requirement precluded under any doctrine of estoppel?</w:t>
      </w:r>
    </w:p>
    <w:p w14:paraId="2DB2B2DF" w14:textId="17AC9E28" w:rsidR="00EC66B8" w:rsidRDefault="00EC66B8" w:rsidP="00940169">
      <w:pPr>
        <w:pStyle w:val="Default"/>
        <w:spacing w:line="480" w:lineRule="auto"/>
        <w:ind w:left="1440" w:hanging="360"/>
        <w:jc w:val="both"/>
      </w:pPr>
      <w:r>
        <w:t>6.</w:t>
      </w:r>
      <w:r>
        <w:tab/>
        <w:t xml:space="preserve">What is </w:t>
      </w:r>
      <w:r w:rsidR="00167656">
        <w:t xml:space="preserve">Austin Water’s </w:t>
      </w:r>
      <w:r>
        <w:t xml:space="preserve">reasonable and necessary cost </w:t>
      </w:r>
      <w:r w:rsidR="00E32366">
        <w:t>to</w:t>
      </w:r>
      <w:r>
        <w:t xml:space="preserve"> procure the water it supplies to the districts?</w:t>
      </w:r>
    </w:p>
    <w:p w14:paraId="3D401AAF" w14:textId="235A54E8" w:rsidR="00E32366" w:rsidRDefault="00E32366" w:rsidP="00940169">
      <w:pPr>
        <w:pStyle w:val="Default"/>
        <w:spacing w:line="480" w:lineRule="auto"/>
        <w:ind w:left="1440" w:hanging="360"/>
        <w:jc w:val="both"/>
      </w:pPr>
      <w:r>
        <w:t>11.</w:t>
      </w:r>
      <w:r>
        <w:tab/>
      </w:r>
      <w:proofErr w:type="gramStart"/>
      <w:r>
        <w:t>Are</w:t>
      </w:r>
      <w:proofErr w:type="gramEnd"/>
      <w:r>
        <w:t xml:space="preserve"> there established priority of rights to water supplied by </w:t>
      </w:r>
      <w:r w:rsidR="00167656">
        <w:t>Austin Water</w:t>
      </w:r>
      <w:r>
        <w:t xml:space="preserve">? If so, what priority do the districts have for water supplied by </w:t>
      </w:r>
      <w:r w:rsidR="00167656">
        <w:t>Austin Water</w:t>
      </w:r>
      <w:r>
        <w:t>?</w:t>
      </w:r>
    </w:p>
    <w:p w14:paraId="09D9A39C" w14:textId="77777777" w:rsidR="00076CE7" w:rsidRDefault="00E32366" w:rsidP="00940169">
      <w:pPr>
        <w:pStyle w:val="Default"/>
        <w:spacing w:line="480" w:lineRule="auto"/>
        <w:ind w:left="1440" w:hanging="360"/>
        <w:jc w:val="both"/>
      </w:pPr>
      <w:r>
        <w:t>18.</w:t>
      </w:r>
      <w:r>
        <w:tab/>
        <w:t>What facilities and systems, if any, are dedicated exclusively to the provision of water or wastewater services to the districts?</w:t>
      </w:r>
    </w:p>
    <w:p w14:paraId="7641C24F" w14:textId="68A3408D" w:rsidR="0061740D" w:rsidRPr="00BC0A31" w:rsidRDefault="0061740D" w:rsidP="0061740D">
      <w:pPr>
        <w:pStyle w:val="BodyTextIndent2"/>
        <w:ind w:left="0"/>
        <w:jc w:val="both"/>
        <w:rPr>
          <w:b/>
        </w:rPr>
      </w:pPr>
      <w:r w:rsidRPr="00BC0A31">
        <w:rPr>
          <w:b/>
        </w:rPr>
        <w:t>Q.</w:t>
      </w:r>
      <w:r w:rsidRPr="00BC0A31">
        <w:rPr>
          <w:b/>
        </w:rPr>
        <w:tab/>
      </w:r>
      <w:r>
        <w:rPr>
          <w:b/>
        </w:rPr>
        <w:t xml:space="preserve">If you do not address an issue or position in your testimony, should that be interpreted </w:t>
      </w:r>
      <w:r>
        <w:rPr>
          <w:b/>
        </w:rPr>
        <w:tab/>
        <w:t>as Staff supporting Austin Water’s position on that issue?</w:t>
      </w:r>
    </w:p>
    <w:p w14:paraId="53C85386" w14:textId="1C5CF229" w:rsidR="0061740D" w:rsidRDefault="0061740D" w:rsidP="0061740D">
      <w:pPr>
        <w:pStyle w:val="BodyTextIndent2"/>
        <w:ind w:left="0"/>
        <w:jc w:val="both"/>
      </w:pPr>
      <w:r>
        <w:t>A.</w:t>
      </w:r>
      <w:r>
        <w:tab/>
        <w:t xml:space="preserve">No.  The fact that I do not address an issue or position in my testimony should not </w:t>
      </w:r>
      <w:r w:rsidR="003D3559">
        <w:tab/>
      </w:r>
      <w:r>
        <w:t xml:space="preserve">be construed as agreeing with, endorsing, or consenting to any position taken by Austin </w:t>
      </w:r>
      <w:r w:rsidR="003D3559">
        <w:tab/>
      </w:r>
      <w:r>
        <w:t>Water.</w:t>
      </w:r>
    </w:p>
    <w:p w14:paraId="25B5AAFC" w14:textId="77777777" w:rsidR="00393063" w:rsidRDefault="00393063">
      <w:pPr>
        <w:pStyle w:val="Default"/>
        <w:spacing w:line="480" w:lineRule="auto"/>
        <w:ind w:left="720" w:hanging="720"/>
        <w:jc w:val="both"/>
        <w:rPr>
          <w:b/>
        </w:rPr>
      </w:pPr>
    </w:p>
    <w:p w14:paraId="72ADC33C" w14:textId="3DEC1A31" w:rsidR="009E6512" w:rsidRPr="009E6512" w:rsidRDefault="009E6512">
      <w:pPr>
        <w:pStyle w:val="Default"/>
        <w:spacing w:line="480" w:lineRule="auto"/>
        <w:ind w:left="720" w:hanging="720"/>
        <w:jc w:val="both"/>
        <w:rPr>
          <w:b/>
        </w:rPr>
      </w:pPr>
      <w:r>
        <w:rPr>
          <w:b/>
        </w:rPr>
        <w:t>III.</w:t>
      </w:r>
      <w:r>
        <w:rPr>
          <w:b/>
        </w:rPr>
        <w:tab/>
      </w:r>
      <w:r w:rsidR="00080A1F" w:rsidRPr="006D3839">
        <w:rPr>
          <w:b/>
        </w:rPr>
        <w:t>RECOMMEND</w:t>
      </w:r>
      <w:r w:rsidRPr="006D3839">
        <w:rPr>
          <w:b/>
        </w:rPr>
        <w:t>ATION</w:t>
      </w:r>
    </w:p>
    <w:p w14:paraId="4CDEB796" w14:textId="5B780220" w:rsidR="008A5D5C" w:rsidRDefault="007A4FBB" w:rsidP="00940169">
      <w:pPr>
        <w:widowControl/>
        <w:spacing w:line="480" w:lineRule="auto"/>
        <w:ind w:left="720" w:hanging="720"/>
        <w:jc w:val="both"/>
        <w:rPr>
          <w:bCs/>
        </w:rPr>
      </w:pPr>
      <w:r>
        <w:rPr>
          <w:b/>
        </w:rPr>
        <w:t>Q.</w:t>
      </w:r>
      <w:r>
        <w:rPr>
          <w:b/>
        </w:rPr>
        <w:tab/>
      </w:r>
      <w:r w:rsidRPr="007A4FBB">
        <w:rPr>
          <w:b/>
        </w:rPr>
        <w:t xml:space="preserve">Does </w:t>
      </w:r>
      <w:r w:rsidR="0038475B">
        <w:rPr>
          <w:b/>
        </w:rPr>
        <w:t>Austin Water’s</w:t>
      </w:r>
      <w:r w:rsidRPr="007A4FBB">
        <w:rPr>
          <w:b/>
        </w:rPr>
        <w:t xml:space="preserve"> proposed revenue requirement</w:t>
      </w:r>
      <w:r w:rsidR="0038475B">
        <w:rPr>
          <w:b/>
        </w:rPr>
        <w:t xml:space="preserve"> in this docket</w:t>
      </w:r>
      <w:r w:rsidRPr="007A4FBB">
        <w:rPr>
          <w:b/>
        </w:rPr>
        <w:t xml:space="preserve"> include any category of cost that</w:t>
      </w:r>
      <w:r w:rsidR="0038475B">
        <w:rPr>
          <w:b/>
        </w:rPr>
        <w:t xml:space="preserve"> the Commission disallowed</w:t>
      </w:r>
      <w:r w:rsidRPr="007A4FBB">
        <w:rPr>
          <w:b/>
        </w:rPr>
        <w:t xml:space="preserve"> in Docket No. 42857 </w:t>
      </w:r>
      <w:r w:rsidR="0038475B">
        <w:rPr>
          <w:b/>
        </w:rPr>
        <w:t xml:space="preserve">because it </w:t>
      </w:r>
      <w:r w:rsidRPr="007A4FBB">
        <w:rPr>
          <w:b/>
        </w:rPr>
        <w:t>should not have been allocated to wholesale customers?</w:t>
      </w:r>
    </w:p>
    <w:p w14:paraId="08B8D7E4" w14:textId="6ABBCA40" w:rsidR="00342E88" w:rsidRDefault="007A4FBB" w:rsidP="00940169">
      <w:pPr>
        <w:widowControl/>
        <w:spacing w:line="480" w:lineRule="auto"/>
        <w:ind w:left="720" w:hanging="720"/>
        <w:jc w:val="both"/>
        <w:rPr>
          <w:bCs/>
        </w:rPr>
      </w:pPr>
      <w:r w:rsidRPr="00940169">
        <w:rPr>
          <w:bCs/>
        </w:rPr>
        <w:lastRenderedPageBreak/>
        <w:t>A.</w:t>
      </w:r>
      <w:r>
        <w:rPr>
          <w:bCs/>
        </w:rPr>
        <w:tab/>
        <w:t>Yes. I</w:t>
      </w:r>
      <w:r w:rsidR="00FE1177">
        <w:rPr>
          <w:bCs/>
        </w:rPr>
        <w:t xml:space="preserve"> address </w:t>
      </w:r>
      <w:r w:rsidR="002F3B78">
        <w:rPr>
          <w:bCs/>
        </w:rPr>
        <w:t>two</w:t>
      </w:r>
      <w:r w:rsidR="00FE1177">
        <w:rPr>
          <w:bCs/>
        </w:rPr>
        <w:t xml:space="preserve"> expense</w:t>
      </w:r>
      <w:r>
        <w:rPr>
          <w:bCs/>
        </w:rPr>
        <w:t xml:space="preserve"> </w:t>
      </w:r>
      <w:r w:rsidR="00FE1177">
        <w:rPr>
          <w:bCs/>
        </w:rPr>
        <w:t xml:space="preserve">categories </w:t>
      </w:r>
      <w:r w:rsidR="0038475B">
        <w:rPr>
          <w:bCs/>
        </w:rPr>
        <w:t xml:space="preserve">Austin Water </w:t>
      </w:r>
      <w:r>
        <w:rPr>
          <w:bCs/>
        </w:rPr>
        <w:t xml:space="preserve">included </w:t>
      </w:r>
      <w:r w:rsidR="00FE1177">
        <w:rPr>
          <w:bCs/>
        </w:rPr>
        <w:t>in its revenue requirement</w:t>
      </w:r>
      <w:r w:rsidR="00885790">
        <w:rPr>
          <w:bCs/>
        </w:rPr>
        <w:t xml:space="preserve">—operations and maintenance (O&amp;M) expenses for reclaimed water and O&amp;M and capital costs for the </w:t>
      </w:r>
      <w:proofErr w:type="spellStart"/>
      <w:r w:rsidR="00885790">
        <w:rPr>
          <w:bCs/>
        </w:rPr>
        <w:t>Govalle</w:t>
      </w:r>
      <w:proofErr w:type="spellEnd"/>
      <w:r w:rsidR="00885790">
        <w:rPr>
          <w:bCs/>
        </w:rPr>
        <w:t xml:space="preserve"> Wastewater Treatment Plant</w:t>
      </w:r>
      <w:r w:rsidR="00881F4D">
        <w:rPr>
          <w:bCs/>
        </w:rPr>
        <w:t xml:space="preserve"> (</w:t>
      </w:r>
      <w:proofErr w:type="spellStart"/>
      <w:r w:rsidR="00881F4D">
        <w:rPr>
          <w:bCs/>
        </w:rPr>
        <w:t>Govalle</w:t>
      </w:r>
      <w:proofErr w:type="spellEnd"/>
      <w:r w:rsidR="00881F4D">
        <w:rPr>
          <w:bCs/>
        </w:rPr>
        <w:t>)</w:t>
      </w:r>
      <w:r w:rsidR="006D3839">
        <w:rPr>
          <w:bCs/>
        </w:rPr>
        <w:t>.</w:t>
      </w:r>
    </w:p>
    <w:p w14:paraId="382515F0" w14:textId="552B2FD3" w:rsidR="004608BE" w:rsidRDefault="00881F4D" w:rsidP="00940169">
      <w:pPr>
        <w:widowControl/>
        <w:spacing w:line="480" w:lineRule="auto"/>
        <w:ind w:left="720" w:hanging="720"/>
        <w:jc w:val="both"/>
        <w:rPr>
          <w:b/>
          <w:bCs/>
          <w:u w:val="single"/>
        </w:rPr>
      </w:pPr>
      <w:r w:rsidRPr="00881F4D">
        <w:rPr>
          <w:b/>
          <w:bCs/>
          <w:u w:val="single"/>
        </w:rPr>
        <w:t>A.</w:t>
      </w:r>
      <w:r w:rsidRPr="00881F4D">
        <w:rPr>
          <w:b/>
          <w:bCs/>
          <w:u w:val="single"/>
        </w:rPr>
        <w:tab/>
      </w:r>
      <w:r w:rsidR="004608BE" w:rsidRPr="00881F4D">
        <w:rPr>
          <w:b/>
          <w:bCs/>
          <w:u w:val="single"/>
        </w:rPr>
        <w:t>Reclaimed O&amp;M Expenses</w:t>
      </w:r>
    </w:p>
    <w:p w14:paraId="16125FCD" w14:textId="1C1D75A1" w:rsidR="00B45789" w:rsidRDefault="00B45789" w:rsidP="00940169">
      <w:pPr>
        <w:widowControl/>
        <w:spacing w:line="480" w:lineRule="auto"/>
        <w:ind w:left="720" w:hanging="720"/>
        <w:jc w:val="both"/>
        <w:rPr>
          <w:b/>
          <w:bCs/>
        </w:rPr>
      </w:pPr>
      <w:r>
        <w:rPr>
          <w:b/>
          <w:bCs/>
        </w:rPr>
        <w:t>Q.</w:t>
      </w:r>
      <w:r>
        <w:rPr>
          <w:b/>
          <w:bCs/>
        </w:rPr>
        <w:tab/>
        <w:t>What is reclaimed water?</w:t>
      </w:r>
    </w:p>
    <w:p w14:paraId="3832BC5B" w14:textId="64681640" w:rsidR="005F7CAA" w:rsidRDefault="00B45789" w:rsidP="00940169">
      <w:pPr>
        <w:widowControl/>
        <w:spacing w:line="480" w:lineRule="auto"/>
        <w:ind w:left="720" w:hanging="720"/>
        <w:jc w:val="both"/>
        <w:rPr>
          <w:bCs/>
        </w:rPr>
      </w:pPr>
      <w:r>
        <w:rPr>
          <w:bCs/>
        </w:rPr>
        <w:t>A.</w:t>
      </w:r>
      <w:r>
        <w:rPr>
          <w:bCs/>
        </w:rPr>
        <w:tab/>
        <w:t xml:space="preserve">Reclaimed water is treated effluent </w:t>
      </w:r>
      <w:r w:rsidR="00D87884">
        <w:rPr>
          <w:bCs/>
        </w:rPr>
        <w:t xml:space="preserve">produced by a </w:t>
      </w:r>
      <w:r>
        <w:rPr>
          <w:bCs/>
        </w:rPr>
        <w:t xml:space="preserve">wastewater treatment </w:t>
      </w:r>
      <w:r w:rsidR="005F7CAA">
        <w:rPr>
          <w:bCs/>
        </w:rPr>
        <w:t xml:space="preserve">plant (WWTP). </w:t>
      </w:r>
      <w:r w:rsidR="00D87884">
        <w:rPr>
          <w:bCs/>
        </w:rPr>
        <w:t xml:space="preserve">There are two types of </w:t>
      </w:r>
      <w:r w:rsidR="005F7CAA">
        <w:rPr>
          <w:bCs/>
        </w:rPr>
        <w:t xml:space="preserve">municipal </w:t>
      </w:r>
      <w:r w:rsidR="00D87884">
        <w:rPr>
          <w:bCs/>
        </w:rPr>
        <w:t>reclaimed water use, which require different levels of treatment.</w:t>
      </w:r>
      <w:r w:rsidR="00D87884">
        <w:rPr>
          <w:rStyle w:val="FootnoteReference"/>
          <w:bCs/>
        </w:rPr>
        <w:footnoteReference w:id="1"/>
      </w:r>
      <w:r w:rsidR="00D87884">
        <w:rPr>
          <w:bCs/>
        </w:rPr>
        <w:t xml:space="preserve"> For example, a higher level of treatment is required for use of reclaimed water for fire protection or use of reclaimed water for residential irrigation.</w:t>
      </w:r>
      <w:r w:rsidR="00D87884">
        <w:rPr>
          <w:rStyle w:val="FootnoteReference"/>
          <w:bCs/>
        </w:rPr>
        <w:footnoteReference w:id="2"/>
      </w:r>
      <w:r w:rsidR="00D87884">
        <w:rPr>
          <w:bCs/>
        </w:rPr>
        <w:t xml:space="preserve"> A reclaimed water system must meet special design criteria related to the storage and distribution of </w:t>
      </w:r>
      <w:r w:rsidR="0036619A">
        <w:rPr>
          <w:bCs/>
        </w:rPr>
        <w:t xml:space="preserve">the </w:t>
      </w:r>
      <w:r w:rsidR="00D87884">
        <w:rPr>
          <w:bCs/>
        </w:rPr>
        <w:t>reclaimed water.</w:t>
      </w:r>
      <w:r w:rsidR="00D87884">
        <w:rPr>
          <w:rStyle w:val="FootnoteReference"/>
          <w:bCs/>
        </w:rPr>
        <w:footnoteReference w:id="3"/>
      </w:r>
      <w:r w:rsidR="0036619A">
        <w:rPr>
          <w:bCs/>
        </w:rPr>
        <w:t xml:space="preserve"> However, the reclaimed water is treated using the same </w:t>
      </w:r>
      <w:r w:rsidR="005F7CAA">
        <w:rPr>
          <w:bCs/>
        </w:rPr>
        <w:t>WWTP</w:t>
      </w:r>
      <w:r w:rsidR="0036619A">
        <w:rPr>
          <w:bCs/>
        </w:rPr>
        <w:t xml:space="preserve"> that treat</w:t>
      </w:r>
      <w:r w:rsidR="005F7CAA">
        <w:rPr>
          <w:bCs/>
        </w:rPr>
        <w:t>s</w:t>
      </w:r>
      <w:r w:rsidR="0036619A">
        <w:rPr>
          <w:bCs/>
        </w:rPr>
        <w:t xml:space="preserve"> wastewater for discharge. In other words, you cannot treat effluent to a level that is suitable for use as reclaimed water without a </w:t>
      </w:r>
      <w:r w:rsidR="008E5938">
        <w:rPr>
          <w:bCs/>
        </w:rPr>
        <w:t>reclaim water authorization</w:t>
      </w:r>
      <w:r w:rsidR="0036619A">
        <w:rPr>
          <w:bCs/>
        </w:rPr>
        <w:t xml:space="preserve"> and a discharge permit. </w:t>
      </w:r>
    </w:p>
    <w:p w14:paraId="721958D5" w14:textId="77777777" w:rsidR="005F7CAA" w:rsidRDefault="005F7CAA" w:rsidP="00940169">
      <w:pPr>
        <w:widowControl/>
        <w:spacing w:line="480" w:lineRule="auto"/>
        <w:ind w:left="720" w:hanging="720"/>
        <w:jc w:val="both"/>
        <w:rPr>
          <w:b/>
          <w:bCs/>
        </w:rPr>
      </w:pPr>
      <w:r>
        <w:rPr>
          <w:b/>
          <w:bCs/>
        </w:rPr>
        <w:t>Q.</w:t>
      </w:r>
      <w:r>
        <w:rPr>
          <w:b/>
          <w:bCs/>
        </w:rPr>
        <w:tab/>
        <w:t>How much reclaimed water did Austin Water produce during the test year?</w:t>
      </w:r>
    </w:p>
    <w:p w14:paraId="6714D064" w14:textId="2C70E640" w:rsidR="005F7CAA" w:rsidRDefault="005F7CAA" w:rsidP="00940169">
      <w:pPr>
        <w:widowControl/>
        <w:spacing w:line="480" w:lineRule="auto"/>
        <w:ind w:left="720" w:hanging="720"/>
        <w:jc w:val="both"/>
        <w:rPr>
          <w:bCs/>
        </w:rPr>
      </w:pPr>
      <w:r>
        <w:rPr>
          <w:bCs/>
        </w:rPr>
        <w:t>A.</w:t>
      </w:r>
      <w:r>
        <w:rPr>
          <w:bCs/>
        </w:rPr>
        <w:tab/>
        <w:t>Austin Water produced 4,465 acre-feet (1,454,926,622 gallons) of reclaimed water.</w:t>
      </w:r>
    </w:p>
    <w:p w14:paraId="7A46032C" w14:textId="0D0A3F3E" w:rsidR="00881F4D" w:rsidRDefault="00881F4D" w:rsidP="00940169">
      <w:pPr>
        <w:widowControl/>
        <w:spacing w:line="480" w:lineRule="auto"/>
        <w:ind w:left="720" w:hanging="720"/>
        <w:jc w:val="both"/>
        <w:rPr>
          <w:b/>
          <w:bCs/>
        </w:rPr>
      </w:pPr>
      <w:r w:rsidRPr="00167656">
        <w:rPr>
          <w:b/>
          <w:bCs/>
        </w:rPr>
        <w:t>Q.</w:t>
      </w:r>
      <w:r>
        <w:rPr>
          <w:b/>
          <w:bCs/>
        </w:rPr>
        <w:tab/>
        <w:t xml:space="preserve">Why did the Commission disallow the </w:t>
      </w:r>
      <w:r w:rsidR="00CA3AE7">
        <w:rPr>
          <w:b/>
          <w:bCs/>
        </w:rPr>
        <w:t>O&amp;M expenses related to the reclaimed water system that were allocated to the Districts?</w:t>
      </w:r>
    </w:p>
    <w:p w14:paraId="2266E19C" w14:textId="39CED305" w:rsidR="00CA3AE7" w:rsidRDefault="00CA3AE7" w:rsidP="00940169">
      <w:pPr>
        <w:widowControl/>
        <w:spacing w:line="480" w:lineRule="auto"/>
        <w:ind w:left="720" w:hanging="720"/>
        <w:jc w:val="both"/>
        <w:rPr>
          <w:bCs/>
        </w:rPr>
      </w:pPr>
      <w:r>
        <w:rPr>
          <w:bCs/>
        </w:rPr>
        <w:t>A.</w:t>
      </w:r>
      <w:r>
        <w:rPr>
          <w:bCs/>
        </w:rPr>
        <w:tab/>
        <w:t>The Commission adopted the finding in the Proposal for Decision that O&amp;M expenses related to reclaimed water and included in the cost of service should not be allocated to the Districts because they are not necessary to provide service to the Districts.</w:t>
      </w:r>
      <w:r>
        <w:rPr>
          <w:rStyle w:val="FootnoteReference"/>
          <w:bCs/>
        </w:rPr>
        <w:footnoteReference w:id="4"/>
      </w:r>
    </w:p>
    <w:p w14:paraId="4E822ED2" w14:textId="605DFDF1" w:rsidR="005641B1" w:rsidRPr="005641B1" w:rsidRDefault="005641B1" w:rsidP="00940169">
      <w:pPr>
        <w:widowControl/>
        <w:spacing w:line="480" w:lineRule="auto"/>
        <w:ind w:left="720" w:hanging="720"/>
        <w:jc w:val="both"/>
        <w:rPr>
          <w:b/>
          <w:bCs/>
        </w:rPr>
      </w:pPr>
      <w:r w:rsidRPr="005641B1">
        <w:rPr>
          <w:b/>
          <w:bCs/>
        </w:rPr>
        <w:lastRenderedPageBreak/>
        <w:t>Q.</w:t>
      </w:r>
      <w:r w:rsidRPr="005641B1">
        <w:rPr>
          <w:b/>
          <w:bCs/>
        </w:rPr>
        <w:tab/>
        <w:t>Does the testimony provided by Austin Water in this case change that conclusion?</w:t>
      </w:r>
    </w:p>
    <w:p w14:paraId="1DDC6D67" w14:textId="7561DE19" w:rsidR="00FE1177" w:rsidRDefault="005641B1" w:rsidP="00940169">
      <w:pPr>
        <w:widowControl/>
        <w:spacing w:line="480" w:lineRule="auto"/>
        <w:ind w:left="720" w:hanging="720"/>
        <w:jc w:val="both"/>
        <w:rPr>
          <w:bCs/>
        </w:rPr>
      </w:pPr>
      <w:r>
        <w:rPr>
          <w:bCs/>
        </w:rPr>
        <w:t>A.</w:t>
      </w:r>
      <w:r w:rsidR="00FE1177">
        <w:rPr>
          <w:bCs/>
        </w:rPr>
        <w:tab/>
      </w:r>
      <w:r>
        <w:rPr>
          <w:bCs/>
        </w:rPr>
        <w:t xml:space="preserve">No. </w:t>
      </w:r>
      <w:r w:rsidR="00DC06E0">
        <w:rPr>
          <w:bCs/>
        </w:rPr>
        <w:t xml:space="preserve">According to </w:t>
      </w:r>
      <w:r>
        <w:rPr>
          <w:bCs/>
        </w:rPr>
        <w:t xml:space="preserve">Stephen </w:t>
      </w:r>
      <w:r w:rsidR="00DC06E0">
        <w:rPr>
          <w:bCs/>
        </w:rPr>
        <w:t>Coonan’s testimony, wholesale customers, includ</w:t>
      </w:r>
      <w:r w:rsidR="0072085F">
        <w:rPr>
          <w:bCs/>
        </w:rPr>
        <w:t>ing</w:t>
      </w:r>
      <w:r w:rsidR="00DC06E0">
        <w:rPr>
          <w:bCs/>
        </w:rPr>
        <w:t xml:space="preserve"> the </w:t>
      </w:r>
      <w:r w:rsidR="0038475B">
        <w:rPr>
          <w:bCs/>
        </w:rPr>
        <w:t>D</w:t>
      </w:r>
      <w:r w:rsidR="00DC06E0">
        <w:rPr>
          <w:bCs/>
        </w:rPr>
        <w:t>istricts, do not have access to reclaimed wate</w:t>
      </w:r>
      <w:r w:rsidR="003A77E1">
        <w:rPr>
          <w:bCs/>
        </w:rPr>
        <w:t>r.</w:t>
      </w:r>
      <w:r w:rsidR="002337C6">
        <w:rPr>
          <w:rStyle w:val="FootnoteReference"/>
          <w:bCs/>
        </w:rPr>
        <w:footnoteReference w:id="5"/>
      </w:r>
      <w:r w:rsidR="00DC06E0">
        <w:rPr>
          <w:bCs/>
        </w:rPr>
        <w:t xml:space="preserve"> </w:t>
      </w:r>
      <w:r w:rsidR="0038475B">
        <w:rPr>
          <w:bCs/>
        </w:rPr>
        <w:t>Austin Water</w:t>
      </w:r>
      <w:r w:rsidR="00DC06E0">
        <w:rPr>
          <w:bCs/>
        </w:rPr>
        <w:t xml:space="preserve"> </w:t>
      </w:r>
      <w:r w:rsidR="009B145C">
        <w:rPr>
          <w:bCs/>
        </w:rPr>
        <w:t xml:space="preserve">allocated </w:t>
      </w:r>
      <w:r w:rsidR="003A77E1">
        <w:rPr>
          <w:bCs/>
        </w:rPr>
        <w:t xml:space="preserve">O&amp;M </w:t>
      </w:r>
      <w:r w:rsidR="00F21FC3">
        <w:rPr>
          <w:bCs/>
        </w:rPr>
        <w:t xml:space="preserve">expenses associated with reclaimed water to </w:t>
      </w:r>
      <w:r w:rsidR="00DC06E0">
        <w:rPr>
          <w:bCs/>
        </w:rPr>
        <w:t xml:space="preserve">the </w:t>
      </w:r>
      <w:r w:rsidR="0072085F">
        <w:rPr>
          <w:bCs/>
        </w:rPr>
        <w:t>D</w:t>
      </w:r>
      <w:r w:rsidR="00DC06E0">
        <w:rPr>
          <w:bCs/>
        </w:rPr>
        <w:t>istricts</w:t>
      </w:r>
      <w:r w:rsidR="00F21FC3">
        <w:rPr>
          <w:bCs/>
        </w:rPr>
        <w:t>.</w:t>
      </w:r>
      <w:r w:rsidR="00DC06E0">
        <w:rPr>
          <w:bCs/>
        </w:rPr>
        <w:t xml:space="preserve"> </w:t>
      </w:r>
      <w:r w:rsidR="002337C6">
        <w:rPr>
          <w:bCs/>
        </w:rPr>
        <w:t xml:space="preserve">The </w:t>
      </w:r>
      <w:r w:rsidR="00AF7ABC">
        <w:rPr>
          <w:bCs/>
        </w:rPr>
        <w:t xml:space="preserve">amount of </w:t>
      </w:r>
      <w:r w:rsidR="002337C6">
        <w:rPr>
          <w:bCs/>
        </w:rPr>
        <w:t>expense</w:t>
      </w:r>
      <w:r w:rsidR="006D3839">
        <w:rPr>
          <w:bCs/>
        </w:rPr>
        <w:t>s</w:t>
      </w:r>
      <w:r w:rsidR="002337C6">
        <w:rPr>
          <w:bCs/>
        </w:rPr>
        <w:t xml:space="preserve"> </w:t>
      </w:r>
      <w:r w:rsidR="00AF7ABC">
        <w:rPr>
          <w:bCs/>
        </w:rPr>
        <w:t xml:space="preserve">allocated to the </w:t>
      </w:r>
      <w:r w:rsidR="0072085F">
        <w:rPr>
          <w:bCs/>
        </w:rPr>
        <w:t>D</w:t>
      </w:r>
      <w:r w:rsidR="00AF7ABC">
        <w:rPr>
          <w:bCs/>
        </w:rPr>
        <w:t xml:space="preserve">istricts </w:t>
      </w:r>
      <w:r w:rsidR="002337C6">
        <w:rPr>
          <w:bCs/>
        </w:rPr>
        <w:t>cannot be identified, because it is embedded in A</w:t>
      </w:r>
      <w:r w:rsidR="0072085F">
        <w:rPr>
          <w:bCs/>
        </w:rPr>
        <w:t xml:space="preserve">ustin </w:t>
      </w:r>
      <w:r w:rsidR="002337C6">
        <w:rPr>
          <w:bCs/>
        </w:rPr>
        <w:t>W</w:t>
      </w:r>
      <w:r w:rsidR="0072085F">
        <w:rPr>
          <w:bCs/>
        </w:rPr>
        <w:t>ater</w:t>
      </w:r>
      <w:r w:rsidR="002337C6">
        <w:rPr>
          <w:bCs/>
        </w:rPr>
        <w:t>’s total cost</w:t>
      </w:r>
      <w:r w:rsidR="0072085F">
        <w:rPr>
          <w:bCs/>
        </w:rPr>
        <w:t>.</w:t>
      </w:r>
      <w:r w:rsidR="002337C6">
        <w:rPr>
          <w:rStyle w:val="FootnoteReference"/>
          <w:bCs/>
        </w:rPr>
        <w:footnoteReference w:id="6"/>
      </w:r>
      <w:r w:rsidR="00940169">
        <w:rPr>
          <w:bCs/>
        </w:rPr>
        <w:t xml:space="preserve"> Therefore, I support the allocation adjustment recommended by </w:t>
      </w:r>
      <w:r w:rsidR="0072085F">
        <w:rPr>
          <w:bCs/>
        </w:rPr>
        <w:t xml:space="preserve">Staff witness </w:t>
      </w:r>
      <w:r w:rsidR="00940169">
        <w:rPr>
          <w:bCs/>
        </w:rPr>
        <w:t>William Abbott</w:t>
      </w:r>
      <w:r w:rsidR="00716E60">
        <w:rPr>
          <w:bCs/>
        </w:rPr>
        <w:t xml:space="preserve"> and calculated by Staff witness Brian Murphy</w:t>
      </w:r>
      <w:r w:rsidR="00940169">
        <w:rPr>
          <w:bCs/>
        </w:rPr>
        <w:t>.</w:t>
      </w:r>
    </w:p>
    <w:p w14:paraId="3C20FEF3" w14:textId="68DA339B" w:rsidR="004608BE" w:rsidRPr="005641B1" w:rsidRDefault="005641B1" w:rsidP="00940169">
      <w:pPr>
        <w:widowControl/>
        <w:spacing w:line="480" w:lineRule="auto"/>
        <w:ind w:left="720" w:hanging="720"/>
        <w:jc w:val="both"/>
        <w:rPr>
          <w:b/>
          <w:bCs/>
          <w:u w:val="single"/>
        </w:rPr>
      </w:pPr>
      <w:r w:rsidRPr="005641B1">
        <w:rPr>
          <w:b/>
          <w:bCs/>
        </w:rPr>
        <w:t>B.</w:t>
      </w:r>
      <w:r w:rsidRPr="005641B1">
        <w:rPr>
          <w:b/>
          <w:bCs/>
        </w:rPr>
        <w:tab/>
      </w:r>
      <w:proofErr w:type="spellStart"/>
      <w:r w:rsidR="004608BE" w:rsidRPr="005641B1">
        <w:rPr>
          <w:b/>
          <w:bCs/>
          <w:u w:val="single"/>
        </w:rPr>
        <w:t>Govalle</w:t>
      </w:r>
      <w:proofErr w:type="spellEnd"/>
      <w:r w:rsidR="004608BE" w:rsidRPr="005641B1">
        <w:rPr>
          <w:b/>
          <w:bCs/>
          <w:u w:val="single"/>
        </w:rPr>
        <w:t xml:space="preserve"> Capital and O&amp;M </w:t>
      </w:r>
      <w:r>
        <w:rPr>
          <w:b/>
          <w:bCs/>
          <w:u w:val="single"/>
        </w:rPr>
        <w:t>C</w:t>
      </w:r>
      <w:r w:rsidR="004608BE" w:rsidRPr="005641B1">
        <w:rPr>
          <w:b/>
          <w:bCs/>
          <w:u w:val="single"/>
        </w:rPr>
        <w:t>osts</w:t>
      </w:r>
    </w:p>
    <w:p w14:paraId="43692778" w14:textId="006B4134" w:rsidR="005641B1" w:rsidRDefault="005641B1" w:rsidP="00940169">
      <w:pPr>
        <w:widowControl/>
        <w:spacing w:line="480" w:lineRule="auto"/>
        <w:ind w:left="720" w:hanging="720"/>
        <w:jc w:val="both"/>
        <w:rPr>
          <w:b/>
          <w:bCs/>
        </w:rPr>
      </w:pPr>
      <w:r w:rsidRPr="00167656">
        <w:rPr>
          <w:b/>
          <w:bCs/>
        </w:rPr>
        <w:t>Q.</w:t>
      </w:r>
      <w:r w:rsidRPr="00167656">
        <w:rPr>
          <w:bCs/>
        </w:rPr>
        <w:tab/>
      </w:r>
      <w:r>
        <w:rPr>
          <w:b/>
          <w:bCs/>
        </w:rPr>
        <w:t xml:space="preserve">Why did the Commission disallow the O&amp;M expenses and capital costs related to </w:t>
      </w:r>
      <w:proofErr w:type="spellStart"/>
      <w:r>
        <w:rPr>
          <w:b/>
          <w:bCs/>
        </w:rPr>
        <w:t>Govalle</w:t>
      </w:r>
      <w:proofErr w:type="spellEnd"/>
      <w:r w:rsidR="003A77E1">
        <w:rPr>
          <w:b/>
          <w:bCs/>
        </w:rPr>
        <w:t xml:space="preserve"> in Docket No. 42857</w:t>
      </w:r>
      <w:r>
        <w:rPr>
          <w:b/>
          <w:bCs/>
        </w:rPr>
        <w:t>?</w:t>
      </w:r>
    </w:p>
    <w:p w14:paraId="763B490B" w14:textId="5FB57B12" w:rsidR="0014467E" w:rsidRDefault="0014467E" w:rsidP="00940169">
      <w:pPr>
        <w:widowControl/>
        <w:spacing w:line="480" w:lineRule="auto"/>
        <w:ind w:left="720" w:hanging="720"/>
        <w:jc w:val="both"/>
        <w:rPr>
          <w:bCs/>
        </w:rPr>
      </w:pPr>
      <w:r w:rsidRPr="00167656">
        <w:rPr>
          <w:bCs/>
        </w:rPr>
        <w:t>A.</w:t>
      </w:r>
      <w:r>
        <w:rPr>
          <w:bCs/>
        </w:rPr>
        <w:tab/>
        <w:t xml:space="preserve">The Commission adopted the finding in the Proposal for Decision that O&amp;M expenses </w:t>
      </w:r>
      <w:r w:rsidR="00563A0D">
        <w:rPr>
          <w:bCs/>
        </w:rPr>
        <w:t xml:space="preserve">and capital costs </w:t>
      </w:r>
      <w:r>
        <w:rPr>
          <w:bCs/>
        </w:rPr>
        <w:t xml:space="preserve">related to </w:t>
      </w:r>
      <w:proofErr w:type="spellStart"/>
      <w:r w:rsidR="00563A0D">
        <w:rPr>
          <w:bCs/>
        </w:rPr>
        <w:t>Govalle</w:t>
      </w:r>
      <w:proofErr w:type="spellEnd"/>
      <w:r w:rsidR="00563A0D">
        <w:rPr>
          <w:bCs/>
        </w:rPr>
        <w:t xml:space="preserve"> should not be included in the cost of service</w:t>
      </w:r>
      <w:r>
        <w:rPr>
          <w:bCs/>
        </w:rPr>
        <w:t xml:space="preserve"> because the plant is not used and useful in providing wastewater service.</w:t>
      </w:r>
      <w:r>
        <w:rPr>
          <w:rStyle w:val="FootnoteReference"/>
          <w:bCs/>
        </w:rPr>
        <w:footnoteReference w:id="7"/>
      </w:r>
      <w:r w:rsidR="00E67347">
        <w:rPr>
          <w:bCs/>
        </w:rPr>
        <w:t xml:space="preserve"> </w:t>
      </w:r>
    </w:p>
    <w:p w14:paraId="560CA7B1" w14:textId="22FB0B99" w:rsidR="003D0675" w:rsidRDefault="003D0675" w:rsidP="005C3431">
      <w:pPr>
        <w:widowControl/>
        <w:spacing w:line="480" w:lineRule="auto"/>
        <w:ind w:left="720" w:hanging="720"/>
        <w:jc w:val="both"/>
        <w:rPr>
          <w:b/>
        </w:rPr>
      </w:pPr>
      <w:r>
        <w:rPr>
          <w:b/>
          <w:bCs/>
        </w:rPr>
        <w:t>Q.</w:t>
      </w:r>
      <w:r>
        <w:rPr>
          <w:b/>
          <w:bCs/>
        </w:rPr>
        <w:tab/>
      </w:r>
      <w:r w:rsidR="00A433A0">
        <w:rPr>
          <w:b/>
        </w:rPr>
        <w:t xml:space="preserve">Was any new information provided by Austin Water in this case regarding the </w:t>
      </w:r>
      <w:proofErr w:type="spellStart"/>
      <w:r w:rsidR="00A433A0">
        <w:rPr>
          <w:b/>
        </w:rPr>
        <w:t>Govalle</w:t>
      </w:r>
      <w:proofErr w:type="spellEnd"/>
      <w:r w:rsidR="00A433A0">
        <w:rPr>
          <w:b/>
        </w:rPr>
        <w:t xml:space="preserve"> capital and O&amp;M costs?</w:t>
      </w:r>
    </w:p>
    <w:p w14:paraId="13F8B557" w14:textId="6ADA531B" w:rsidR="00A433A0" w:rsidRDefault="00A433A0" w:rsidP="005C3431">
      <w:pPr>
        <w:widowControl/>
        <w:spacing w:line="480" w:lineRule="auto"/>
        <w:ind w:left="720" w:hanging="720"/>
        <w:jc w:val="both"/>
      </w:pPr>
      <w:r>
        <w:t>A.</w:t>
      </w:r>
      <w:r>
        <w:tab/>
        <w:t xml:space="preserve">No. </w:t>
      </w:r>
      <w:r w:rsidR="00A359CF">
        <w:t>The</w:t>
      </w:r>
      <w:r>
        <w:t xml:space="preserve"> direct testimonies of David Anders and Joseph Gonzales address the training that takes place at </w:t>
      </w:r>
      <w:proofErr w:type="spellStart"/>
      <w:r>
        <w:t>Govalle</w:t>
      </w:r>
      <w:proofErr w:type="spellEnd"/>
      <w:r>
        <w:t>.</w:t>
      </w:r>
      <w:r>
        <w:rPr>
          <w:rStyle w:val="FootnoteReference"/>
        </w:rPr>
        <w:footnoteReference w:id="8"/>
      </w:r>
      <w:r>
        <w:t xml:space="preserve"> The rebuttal testimony of David Anders from Docket No. 42857 also stated that several of the buildings at the </w:t>
      </w:r>
      <w:proofErr w:type="spellStart"/>
      <w:r>
        <w:t>Govalle</w:t>
      </w:r>
      <w:proofErr w:type="spellEnd"/>
      <w:r>
        <w:t xml:space="preserve"> plant are still used to train staff.</w:t>
      </w:r>
      <w:r>
        <w:rPr>
          <w:rStyle w:val="FootnoteReference"/>
        </w:rPr>
        <w:footnoteReference w:id="9"/>
      </w:r>
      <w:r>
        <w:t xml:space="preserve"> </w:t>
      </w:r>
    </w:p>
    <w:p w14:paraId="54B31C9B" w14:textId="1655893F" w:rsidR="00D26AD0" w:rsidRDefault="00D26AD0" w:rsidP="00D26AD0">
      <w:pPr>
        <w:widowControl/>
        <w:suppressLineNumbers/>
        <w:spacing w:line="480" w:lineRule="auto"/>
        <w:ind w:left="720" w:hanging="720"/>
        <w:jc w:val="both"/>
      </w:pPr>
    </w:p>
    <w:p w14:paraId="6A7EF50D" w14:textId="77777777" w:rsidR="00D26AD0" w:rsidRPr="00A433A0" w:rsidRDefault="00D26AD0" w:rsidP="00D26AD0">
      <w:pPr>
        <w:widowControl/>
        <w:suppressLineNumbers/>
        <w:spacing w:line="480" w:lineRule="auto"/>
        <w:ind w:left="720" w:hanging="720"/>
        <w:jc w:val="both"/>
        <w:rPr>
          <w:bCs/>
        </w:rPr>
      </w:pPr>
    </w:p>
    <w:p w14:paraId="0EECF8D0" w14:textId="0D717E73" w:rsidR="00563A0D" w:rsidRPr="00563A0D" w:rsidRDefault="00563A0D" w:rsidP="005C3431">
      <w:pPr>
        <w:widowControl/>
        <w:spacing w:line="480" w:lineRule="auto"/>
        <w:ind w:left="720" w:hanging="720"/>
        <w:jc w:val="both"/>
        <w:rPr>
          <w:b/>
          <w:bCs/>
        </w:rPr>
      </w:pPr>
      <w:r w:rsidRPr="00563A0D">
        <w:rPr>
          <w:b/>
          <w:bCs/>
        </w:rPr>
        <w:lastRenderedPageBreak/>
        <w:t>Q.</w:t>
      </w:r>
      <w:r w:rsidRPr="00563A0D">
        <w:rPr>
          <w:b/>
          <w:bCs/>
        </w:rPr>
        <w:tab/>
      </w:r>
      <w:r>
        <w:rPr>
          <w:b/>
          <w:bCs/>
        </w:rPr>
        <w:t xml:space="preserve">Do you agree that </w:t>
      </w:r>
      <w:proofErr w:type="spellStart"/>
      <w:r>
        <w:rPr>
          <w:b/>
          <w:bCs/>
        </w:rPr>
        <w:t>Govalle</w:t>
      </w:r>
      <w:proofErr w:type="spellEnd"/>
      <w:r>
        <w:rPr>
          <w:b/>
          <w:bCs/>
        </w:rPr>
        <w:t xml:space="preserve"> is not used an</w:t>
      </w:r>
      <w:r w:rsidR="0086401F">
        <w:rPr>
          <w:b/>
          <w:bCs/>
        </w:rPr>
        <w:t>d</w:t>
      </w:r>
      <w:r>
        <w:rPr>
          <w:b/>
          <w:bCs/>
        </w:rPr>
        <w:t xml:space="preserve"> useful in providing wastewater service?</w:t>
      </w:r>
      <w:r w:rsidR="001D1265" w:rsidRPr="00563A0D">
        <w:rPr>
          <w:b/>
          <w:bCs/>
        </w:rPr>
        <w:tab/>
      </w:r>
    </w:p>
    <w:p w14:paraId="5DD605EF" w14:textId="46926D27" w:rsidR="00857718" w:rsidRDefault="00563A0D" w:rsidP="005C3431">
      <w:pPr>
        <w:widowControl/>
        <w:spacing w:line="480" w:lineRule="auto"/>
        <w:ind w:left="720" w:hanging="720"/>
        <w:jc w:val="both"/>
        <w:rPr>
          <w:bCs/>
        </w:rPr>
      </w:pPr>
      <w:r>
        <w:rPr>
          <w:bCs/>
        </w:rPr>
        <w:t>A.</w:t>
      </w:r>
      <w:r>
        <w:rPr>
          <w:bCs/>
        </w:rPr>
        <w:tab/>
      </w:r>
      <w:r w:rsidR="00A359CF">
        <w:rPr>
          <w:bCs/>
        </w:rPr>
        <w:t>Yes</w:t>
      </w:r>
      <w:r>
        <w:rPr>
          <w:bCs/>
        </w:rPr>
        <w:t xml:space="preserve">. </w:t>
      </w:r>
      <w:proofErr w:type="spellStart"/>
      <w:r w:rsidR="001D1265">
        <w:rPr>
          <w:bCs/>
        </w:rPr>
        <w:t>Go</w:t>
      </w:r>
      <w:r w:rsidR="00666761">
        <w:rPr>
          <w:bCs/>
        </w:rPr>
        <w:t>valle</w:t>
      </w:r>
      <w:proofErr w:type="spellEnd"/>
      <w:r w:rsidR="00666761">
        <w:rPr>
          <w:bCs/>
        </w:rPr>
        <w:t xml:space="preserve"> </w:t>
      </w:r>
      <w:r w:rsidR="00CE2F5E">
        <w:rPr>
          <w:bCs/>
        </w:rPr>
        <w:t xml:space="preserve">was decommissioned in October 2006, </w:t>
      </w:r>
      <w:r w:rsidR="009B6EC7">
        <w:rPr>
          <w:bCs/>
        </w:rPr>
        <w:t xml:space="preserve">and </w:t>
      </w:r>
      <w:r w:rsidR="00CE2F5E">
        <w:rPr>
          <w:bCs/>
        </w:rPr>
        <w:t>therefore</w:t>
      </w:r>
      <w:r w:rsidR="0072085F">
        <w:rPr>
          <w:bCs/>
        </w:rPr>
        <w:t>,</w:t>
      </w:r>
      <w:r w:rsidR="00CE2F5E">
        <w:rPr>
          <w:bCs/>
        </w:rPr>
        <w:t xml:space="preserve"> no longer functions as </w:t>
      </w:r>
      <w:r w:rsidR="00CC5D8A">
        <w:rPr>
          <w:bCs/>
        </w:rPr>
        <w:t>part of the system delivering wastewater service to customers</w:t>
      </w:r>
      <w:r w:rsidR="00CE2F5E">
        <w:rPr>
          <w:bCs/>
        </w:rPr>
        <w:t>. A</w:t>
      </w:r>
      <w:r w:rsidR="0072085F">
        <w:rPr>
          <w:bCs/>
        </w:rPr>
        <w:t xml:space="preserve">ustin </w:t>
      </w:r>
      <w:r w:rsidR="00CE2F5E">
        <w:rPr>
          <w:bCs/>
        </w:rPr>
        <w:t>W</w:t>
      </w:r>
      <w:r w:rsidR="0072085F">
        <w:rPr>
          <w:bCs/>
        </w:rPr>
        <w:t>ater</w:t>
      </w:r>
      <w:r w:rsidR="00CE2F5E">
        <w:rPr>
          <w:bCs/>
        </w:rPr>
        <w:t xml:space="preserve"> </w:t>
      </w:r>
      <w:r w:rsidR="00F21FC3">
        <w:rPr>
          <w:bCs/>
        </w:rPr>
        <w:t xml:space="preserve">has </w:t>
      </w:r>
      <w:r w:rsidR="00CE2F5E">
        <w:rPr>
          <w:bCs/>
        </w:rPr>
        <w:t xml:space="preserve">repurposed the facility for </w:t>
      </w:r>
      <w:r w:rsidR="00A359CF">
        <w:rPr>
          <w:bCs/>
        </w:rPr>
        <w:t xml:space="preserve">training </w:t>
      </w:r>
      <w:r w:rsidR="00CE2F5E">
        <w:rPr>
          <w:bCs/>
        </w:rPr>
        <w:t>as well as emergency storage for wastewater influent to the South A</w:t>
      </w:r>
      <w:r w:rsidR="00D11EE0">
        <w:rPr>
          <w:bCs/>
        </w:rPr>
        <w:t>ustin Wastewater Treatment Plant</w:t>
      </w:r>
      <w:r w:rsidR="00A359CF">
        <w:rPr>
          <w:bCs/>
        </w:rPr>
        <w:t>.</w:t>
      </w:r>
      <w:r w:rsidR="00D11EE0">
        <w:rPr>
          <w:rStyle w:val="FootnoteReference"/>
          <w:bCs/>
        </w:rPr>
        <w:footnoteReference w:id="10"/>
      </w:r>
      <w:r w:rsidR="00CE2F5E">
        <w:rPr>
          <w:bCs/>
        </w:rPr>
        <w:t xml:space="preserve"> </w:t>
      </w:r>
      <w:r w:rsidR="00602F4E">
        <w:rPr>
          <w:bCs/>
        </w:rPr>
        <w:t>Because</w:t>
      </w:r>
      <w:r w:rsidR="00D11EE0">
        <w:rPr>
          <w:bCs/>
        </w:rPr>
        <w:t xml:space="preserve"> no </w:t>
      </w:r>
      <w:r w:rsidR="00AB4597">
        <w:rPr>
          <w:bCs/>
        </w:rPr>
        <w:t>wastewater treat</w:t>
      </w:r>
      <w:r w:rsidR="006D3839">
        <w:rPr>
          <w:bCs/>
        </w:rPr>
        <w:t>ment</w:t>
      </w:r>
      <w:r w:rsidR="00AB4597">
        <w:rPr>
          <w:bCs/>
        </w:rPr>
        <w:t xml:space="preserve"> </w:t>
      </w:r>
      <w:r w:rsidR="00011AF9">
        <w:rPr>
          <w:bCs/>
        </w:rPr>
        <w:t>has taken place at the facility</w:t>
      </w:r>
      <w:r w:rsidR="00602F4E">
        <w:rPr>
          <w:bCs/>
        </w:rPr>
        <w:t xml:space="preserve"> since October 2006</w:t>
      </w:r>
      <w:r w:rsidR="00011AF9">
        <w:rPr>
          <w:bCs/>
        </w:rPr>
        <w:t>, it is no longer used and useful</w:t>
      </w:r>
      <w:r w:rsidR="00DE42BE">
        <w:rPr>
          <w:bCs/>
        </w:rPr>
        <w:t xml:space="preserve"> in the provision of wastewater service to A</w:t>
      </w:r>
      <w:r w:rsidR="00CC5D8A">
        <w:rPr>
          <w:bCs/>
        </w:rPr>
        <w:t xml:space="preserve">ustin </w:t>
      </w:r>
      <w:r w:rsidR="00DE42BE">
        <w:rPr>
          <w:bCs/>
        </w:rPr>
        <w:t>W</w:t>
      </w:r>
      <w:r w:rsidR="00CC5D8A">
        <w:rPr>
          <w:bCs/>
        </w:rPr>
        <w:t>ater</w:t>
      </w:r>
      <w:r w:rsidR="00DE42BE">
        <w:rPr>
          <w:bCs/>
        </w:rPr>
        <w:t>’s customers</w:t>
      </w:r>
      <w:r w:rsidR="00011AF9">
        <w:rPr>
          <w:bCs/>
        </w:rPr>
        <w:t>.</w:t>
      </w:r>
      <w:r w:rsidR="00981082" w:rsidRPr="00981082">
        <w:rPr>
          <w:bCs/>
        </w:rPr>
        <w:t xml:space="preserve"> </w:t>
      </w:r>
      <w:r w:rsidR="00981082">
        <w:rPr>
          <w:bCs/>
        </w:rPr>
        <w:t xml:space="preserve">Furthermore, the debt that Austin Water incurred for </w:t>
      </w:r>
      <w:proofErr w:type="spellStart"/>
      <w:r w:rsidR="00981082">
        <w:rPr>
          <w:bCs/>
        </w:rPr>
        <w:t>Govalle</w:t>
      </w:r>
      <w:proofErr w:type="spellEnd"/>
      <w:r w:rsidR="00981082">
        <w:rPr>
          <w:bCs/>
        </w:rPr>
        <w:t xml:space="preserve"> was for</w:t>
      </w:r>
      <w:r w:rsidR="003A77E1">
        <w:rPr>
          <w:bCs/>
        </w:rPr>
        <w:t xml:space="preserve"> the purpose of</w:t>
      </w:r>
      <w:r w:rsidR="00981082">
        <w:rPr>
          <w:bCs/>
        </w:rPr>
        <w:t xml:space="preserve"> wastewater treatment, and not for training. </w:t>
      </w:r>
      <w:r w:rsidR="00AB6F6B">
        <w:rPr>
          <w:bCs/>
        </w:rPr>
        <w:t xml:space="preserve"> </w:t>
      </w:r>
    </w:p>
    <w:p w14:paraId="7E6C69F3" w14:textId="0794696A" w:rsidR="00981082" w:rsidRPr="00981082" w:rsidRDefault="00A359CF" w:rsidP="005C3431">
      <w:pPr>
        <w:widowControl/>
        <w:spacing w:line="480" w:lineRule="auto"/>
        <w:ind w:left="720" w:hanging="720"/>
        <w:jc w:val="both"/>
        <w:rPr>
          <w:b/>
          <w:bCs/>
        </w:rPr>
      </w:pPr>
      <w:r w:rsidRPr="00981082">
        <w:rPr>
          <w:b/>
          <w:bCs/>
        </w:rPr>
        <w:t>Q.</w:t>
      </w:r>
      <w:r w:rsidRPr="00981082">
        <w:rPr>
          <w:b/>
          <w:bCs/>
        </w:rPr>
        <w:tab/>
        <w:t xml:space="preserve">What about </w:t>
      </w:r>
      <w:r w:rsidR="00981082" w:rsidRPr="00981082">
        <w:rPr>
          <w:b/>
          <w:bCs/>
        </w:rPr>
        <w:t xml:space="preserve">Austin Water’s use of </w:t>
      </w:r>
      <w:proofErr w:type="spellStart"/>
      <w:r w:rsidR="00981082" w:rsidRPr="00981082">
        <w:rPr>
          <w:b/>
          <w:bCs/>
        </w:rPr>
        <w:t>Govalle</w:t>
      </w:r>
      <w:proofErr w:type="spellEnd"/>
      <w:r w:rsidR="00981082" w:rsidRPr="00981082">
        <w:rPr>
          <w:b/>
          <w:bCs/>
        </w:rPr>
        <w:t xml:space="preserve"> for</w:t>
      </w:r>
      <w:r w:rsidR="00981082">
        <w:rPr>
          <w:b/>
          <w:bCs/>
        </w:rPr>
        <w:t xml:space="preserve"> treatment support functions and emergency flow diversion?</w:t>
      </w:r>
      <w:r w:rsidR="00981082" w:rsidRPr="00981082">
        <w:rPr>
          <w:b/>
          <w:bCs/>
        </w:rPr>
        <w:t xml:space="preserve"> </w:t>
      </w:r>
    </w:p>
    <w:p w14:paraId="2A34A42E" w14:textId="62AED0F7" w:rsidR="00981082" w:rsidRDefault="00981082" w:rsidP="00857718">
      <w:pPr>
        <w:widowControl/>
        <w:spacing w:line="480" w:lineRule="auto"/>
        <w:ind w:left="720" w:hanging="720"/>
        <w:jc w:val="both"/>
        <w:rPr>
          <w:bCs/>
        </w:rPr>
      </w:pPr>
      <w:r>
        <w:rPr>
          <w:bCs/>
        </w:rPr>
        <w:t>A.</w:t>
      </w:r>
      <w:r>
        <w:rPr>
          <w:bCs/>
        </w:rPr>
        <w:tab/>
      </w:r>
      <w:r w:rsidR="0087046C">
        <w:rPr>
          <w:bCs/>
        </w:rPr>
        <w:t xml:space="preserve">It is </w:t>
      </w:r>
      <w:r w:rsidR="00AB6F6B">
        <w:rPr>
          <w:bCs/>
        </w:rPr>
        <w:t xml:space="preserve">my </w:t>
      </w:r>
      <w:r w:rsidR="0087046C">
        <w:rPr>
          <w:bCs/>
        </w:rPr>
        <w:t>opinion that the treatment support functions and emergency wastewater flow</w:t>
      </w:r>
      <w:r w:rsidR="00B30EE6">
        <w:rPr>
          <w:bCs/>
        </w:rPr>
        <w:t xml:space="preserve"> diversion, should be provided </w:t>
      </w:r>
      <w:r w:rsidR="00625725">
        <w:rPr>
          <w:bCs/>
        </w:rPr>
        <w:t xml:space="preserve">at </w:t>
      </w:r>
      <w:r w:rsidR="00A4446A">
        <w:rPr>
          <w:bCs/>
        </w:rPr>
        <w:t xml:space="preserve">one of </w:t>
      </w:r>
      <w:r w:rsidR="00DE42BE">
        <w:rPr>
          <w:bCs/>
        </w:rPr>
        <w:t>A</w:t>
      </w:r>
      <w:r w:rsidR="00CC5D8A">
        <w:rPr>
          <w:bCs/>
        </w:rPr>
        <w:t xml:space="preserve">ustin </w:t>
      </w:r>
      <w:r w:rsidR="00DE42BE">
        <w:rPr>
          <w:bCs/>
        </w:rPr>
        <w:t>W</w:t>
      </w:r>
      <w:r w:rsidR="00CC5D8A">
        <w:rPr>
          <w:bCs/>
        </w:rPr>
        <w:t>ater</w:t>
      </w:r>
      <w:r w:rsidR="00DE42BE">
        <w:rPr>
          <w:bCs/>
        </w:rPr>
        <w:t xml:space="preserve">’s </w:t>
      </w:r>
      <w:r w:rsidR="00B30EE6">
        <w:rPr>
          <w:bCs/>
        </w:rPr>
        <w:t xml:space="preserve">active </w:t>
      </w:r>
      <w:r w:rsidR="00DE42BE">
        <w:rPr>
          <w:bCs/>
        </w:rPr>
        <w:t xml:space="preserve">wastewater </w:t>
      </w:r>
      <w:r w:rsidR="00B30EE6">
        <w:rPr>
          <w:bCs/>
        </w:rPr>
        <w:t>treatment facilities</w:t>
      </w:r>
      <w:r w:rsidR="0087046C">
        <w:rPr>
          <w:bCs/>
        </w:rPr>
        <w:t>.</w:t>
      </w:r>
      <w:r w:rsidR="003A77E1">
        <w:rPr>
          <w:bCs/>
        </w:rPr>
        <w:t xml:space="preserve"> Austin Water has not provided any information as to why this cannot happen.</w:t>
      </w:r>
      <w:r>
        <w:rPr>
          <w:bCs/>
        </w:rPr>
        <w:t xml:space="preserve"> In addition, the wastewater discharge permit for this facility expired several years ago, and Austin Water cannot operate </w:t>
      </w:r>
      <w:proofErr w:type="spellStart"/>
      <w:r>
        <w:rPr>
          <w:bCs/>
        </w:rPr>
        <w:t>Govalle</w:t>
      </w:r>
      <w:proofErr w:type="spellEnd"/>
      <w:r>
        <w:rPr>
          <w:bCs/>
        </w:rPr>
        <w:t xml:space="preserve"> without one.</w:t>
      </w:r>
      <w:r>
        <w:rPr>
          <w:rStyle w:val="FootnoteReference"/>
          <w:bCs/>
        </w:rPr>
        <w:footnoteReference w:id="11"/>
      </w:r>
      <w:r>
        <w:rPr>
          <w:bCs/>
        </w:rPr>
        <w:tab/>
      </w:r>
    </w:p>
    <w:p w14:paraId="0FC296A6" w14:textId="5378DC99" w:rsidR="00981082" w:rsidRPr="00981082" w:rsidRDefault="00981082" w:rsidP="005C3431">
      <w:pPr>
        <w:widowControl/>
        <w:spacing w:line="480" w:lineRule="auto"/>
        <w:ind w:left="720" w:hanging="720"/>
        <w:jc w:val="both"/>
        <w:rPr>
          <w:b/>
          <w:bCs/>
        </w:rPr>
      </w:pPr>
      <w:r w:rsidRPr="00981082">
        <w:rPr>
          <w:b/>
          <w:bCs/>
        </w:rPr>
        <w:t xml:space="preserve">Q. </w:t>
      </w:r>
      <w:r w:rsidRPr="00981082">
        <w:rPr>
          <w:b/>
          <w:bCs/>
        </w:rPr>
        <w:tab/>
        <w:t xml:space="preserve">What is your recommendation regarding the O&amp;M </w:t>
      </w:r>
      <w:r w:rsidR="00987D6F">
        <w:rPr>
          <w:b/>
          <w:bCs/>
        </w:rPr>
        <w:t xml:space="preserve">and capital </w:t>
      </w:r>
      <w:r w:rsidRPr="00981082">
        <w:rPr>
          <w:b/>
          <w:bCs/>
        </w:rPr>
        <w:t xml:space="preserve">costs for </w:t>
      </w:r>
      <w:proofErr w:type="spellStart"/>
      <w:r w:rsidRPr="00981082">
        <w:rPr>
          <w:b/>
          <w:bCs/>
        </w:rPr>
        <w:t>Govalle</w:t>
      </w:r>
      <w:proofErr w:type="spellEnd"/>
      <w:r w:rsidRPr="00981082">
        <w:rPr>
          <w:b/>
          <w:bCs/>
        </w:rPr>
        <w:t>?</w:t>
      </w:r>
    </w:p>
    <w:p w14:paraId="2C50497C" w14:textId="754C4E37" w:rsidR="00B00F8E" w:rsidRDefault="00981082" w:rsidP="005C3431">
      <w:pPr>
        <w:widowControl/>
        <w:spacing w:line="480" w:lineRule="auto"/>
        <w:ind w:left="720" w:hanging="720"/>
        <w:jc w:val="both"/>
        <w:rPr>
          <w:bCs/>
        </w:rPr>
      </w:pPr>
      <w:r>
        <w:rPr>
          <w:bCs/>
        </w:rPr>
        <w:t>A.</w:t>
      </w:r>
      <w:r>
        <w:rPr>
          <w:bCs/>
        </w:rPr>
        <w:tab/>
      </w:r>
      <w:r w:rsidR="00474B59">
        <w:rPr>
          <w:bCs/>
        </w:rPr>
        <w:t xml:space="preserve">According to </w:t>
      </w:r>
      <w:r w:rsidR="00011AF9">
        <w:rPr>
          <w:bCs/>
        </w:rPr>
        <w:t>the list of assets from A</w:t>
      </w:r>
      <w:r w:rsidR="00602541">
        <w:rPr>
          <w:bCs/>
        </w:rPr>
        <w:t xml:space="preserve">ustin </w:t>
      </w:r>
      <w:r w:rsidR="00011AF9">
        <w:rPr>
          <w:bCs/>
        </w:rPr>
        <w:t>W</w:t>
      </w:r>
      <w:r w:rsidR="00602541">
        <w:rPr>
          <w:bCs/>
        </w:rPr>
        <w:t>ater</w:t>
      </w:r>
      <w:r w:rsidR="00011AF9">
        <w:rPr>
          <w:bCs/>
        </w:rPr>
        <w:t>’s Fixed Assets Pivot Table</w:t>
      </w:r>
      <w:r>
        <w:rPr>
          <w:bCs/>
        </w:rPr>
        <w:t>,</w:t>
      </w:r>
      <w:r w:rsidR="00795A11">
        <w:rPr>
          <w:rStyle w:val="FootnoteReference"/>
          <w:bCs/>
        </w:rPr>
        <w:footnoteReference w:id="12"/>
      </w:r>
      <w:r w:rsidR="00011AF9">
        <w:rPr>
          <w:bCs/>
        </w:rPr>
        <w:t xml:space="preserve"> </w:t>
      </w:r>
      <w:proofErr w:type="spellStart"/>
      <w:r w:rsidR="00D11EE0">
        <w:rPr>
          <w:bCs/>
        </w:rPr>
        <w:t>Govalle</w:t>
      </w:r>
      <w:proofErr w:type="spellEnd"/>
      <w:r w:rsidR="00CE2F5E">
        <w:rPr>
          <w:bCs/>
        </w:rPr>
        <w:t xml:space="preserve"> carries a </w:t>
      </w:r>
      <w:r w:rsidR="00631C48">
        <w:rPr>
          <w:bCs/>
        </w:rPr>
        <w:t xml:space="preserve">remaining </w:t>
      </w:r>
      <w:r w:rsidR="00CC5D8A">
        <w:rPr>
          <w:bCs/>
        </w:rPr>
        <w:t xml:space="preserve">net </w:t>
      </w:r>
      <w:r w:rsidR="00CE2F5E">
        <w:rPr>
          <w:bCs/>
        </w:rPr>
        <w:t xml:space="preserve">book value of </w:t>
      </w:r>
      <w:r w:rsidR="00CE2F5E" w:rsidRPr="009D7BEB">
        <w:rPr>
          <w:bCs/>
        </w:rPr>
        <w:t>$</w:t>
      </w:r>
      <w:r w:rsidR="00795A11">
        <w:rPr>
          <w:bCs/>
        </w:rPr>
        <w:t>77,</w:t>
      </w:r>
      <w:r w:rsidR="00877DAB">
        <w:rPr>
          <w:bCs/>
        </w:rPr>
        <w:t>600</w:t>
      </w:r>
      <w:r w:rsidR="00795A11">
        <w:rPr>
          <w:bCs/>
        </w:rPr>
        <w:t>,4</w:t>
      </w:r>
      <w:r w:rsidR="00877DAB">
        <w:rPr>
          <w:bCs/>
        </w:rPr>
        <w:t>52</w:t>
      </w:r>
      <w:r w:rsidR="00795A11">
        <w:rPr>
          <w:bCs/>
        </w:rPr>
        <w:t>.</w:t>
      </w:r>
      <w:r w:rsidR="00CC5D8A">
        <w:rPr>
          <w:rStyle w:val="FootnoteReference"/>
          <w:bCs/>
        </w:rPr>
        <w:footnoteReference w:id="13"/>
      </w:r>
      <w:r w:rsidR="002D63DC">
        <w:rPr>
          <w:bCs/>
        </w:rPr>
        <w:t xml:space="preserve"> </w:t>
      </w:r>
      <w:r w:rsidR="006D3839">
        <w:rPr>
          <w:bCs/>
        </w:rPr>
        <w:t xml:space="preserve"> </w:t>
      </w:r>
      <w:r w:rsidR="00877DAB">
        <w:rPr>
          <w:bCs/>
        </w:rPr>
        <w:t xml:space="preserve"> </w:t>
      </w:r>
      <w:r w:rsidR="003A77E1">
        <w:rPr>
          <w:bCs/>
        </w:rPr>
        <w:t>E</w:t>
      </w:r>
      <w:r w:rsidR="00877DAB">
        <w:rPr>
          <w:bCs/>
        </w:rPr>
        <w:t xml:space="preserve">xcluding assets added post 2006, the facility has a book value of approximately $18,792,074. In other words, Austin Water </w:t>
      </w:r>
      <w:r w:rsidR="003A77E1">
        <w:rPr>
          <w:bCs/>
        </w:rPr>
        <w:t xml:space="preserve">has </w:t>
      </w:r>
      <w:r w:rsidR="00877DAB">
        <w:rPr>
          <w:bCs/>
        </w:rPr>
        <w:t>added $58,808,378 in value to a facility that is not used/useful for wastewater treatment.</w:t>
      </w:r>
      <w:r w:rsidR="000652F9">
        <w:rPr>
          <w:bCs/>
        </w:rPr>
        <w:t xml:space="preserve">  Also, </w:t>
      </w:r>
      <w:r w:rsidR="000652F9">
        <w:t>operational expenses of $409,997 ($357,710 + 37,069 + 15,218)</w:t>
      </w:r>
      <w:r w:rsidR="000652F9">
        <w:rPr>
          <w:rStyle w:val="FootnoteReference"/>
        </w:rPr>
        <w:footnoteReference w:id="14"/>
      </w:r>
      <w:r w:rsidR="000652F9">
        <w:t xml:space="preserve"> for </w:t>
      </w:r>
      <w:proofErr w:type="spellStart"/>
      <w:r w:rsidR="000652F9">
        <w:t>Govalle</w:t>
      </w:r>
      <w:proofErr w:type="spellEnd"/>
      <w:r w:rsidR="000652F9">
        <w:t xml:space="preserve"> </w:t>
      </w:r>
      <w:r w:rsidR="000652F9">
        <w:lastRenderedPageBreak/>
        <w:t xml:space="preserve">Training Facility should be an additional adjustment to the cost of service because it is not providing wastewater treatment. </w:t>
      </w:r>
      <w:r w:rsidR="00877DAB">
        <w:rPr>
          <w:bCs/>
        </w:rPr>
        <w:t xml:space="preserve"> </w:t>
      </w:r>
      <w:r w:rsidR="002D63DC">
        <w:rPr>
          <w:bCs/>
        </w:rPr>
        <w:t>It</w:t>
      </w:r>
      <w:r w:rsidR="007C0BC7">
        <w:rPr>
          <w:bCs/>
        </w:rPr>
        <w:t xml:space="preserve"> is </w:t>
      </w:r>
      <w:r w:rsidR="008B037B">
        <w:rPr>
          <w:bCs/>
        </w:rPr>
        <w:t>Staff’s</w:t>
      </w:r>
      <w:r w:rsidR="007C0BC7">
        <w:rPr>
          <w:bCs/>
        </w:rPr>
        <w:t xml:space="preserve"> recommendation that </w:t>
      </w:r>
      <w:r>
        <w:rPr>
          <w:bCs/>
        </w:rPr>
        <w:t>Austin Water</w:t>
      </w:r>
      <w:r w:rsidR="00631C48">
        <w:rPr>
          <w:bCs/>
        </w:rPr>
        <w:t xml:space="preserve">’s </w:t>
      </w:r>
      <w:r w:rsidR="006962A1">
        <w:rPr>
          <w:bCs/>
        </w:rPr>
        <w:t xml:space="preserve">net plant in service be reduced by $77,600,452 for allocation purposes and the determination of </w:t>
      </w:r>
      <w:r w:rsidR="003A77E1">
        <w:rPr>
          <w:bCs/>
        </w:rPr>
        <w:t xml:space="preserve">debt service and </w:t>
      </w:r>
      <w:r w:rsidR="00631C48">
        <w:rPr>
          <w:bCs/>
        </w:rPr>
        <w:t>debt service coverage</w:t>
      </w:r>
      <w:r w:rsidR="000652F9">
        <w:rPr>
          <w:bCs/>
        </w:rPr>
        <w:t>, and the operations and maintenance expenses in the cost of service be adjusted by $409,997</w:t>
      </w:r>
      <w:r>
        <w:rPr>
          <w:bCs/>
        </w:rPr>
        <w:t>.</w:t>
      </w:r>
      <w:r w:rsidR="00987D6F">
        <w:rPr>
          <w:bCs/>
        </w:rPr>
        <w:t xml:space="preserve">  The </w:t>
      </w:r>
      <w:r w:rsidR="00631C48">
        <w:rPr>
          <w:bCs/>
        </w:rPr>
        <w:t xml:space="preserve">calculation </w:t>
      </w:r>
      <w:r w:rsidR="00987D6F">
        <w:rPr>
          <w:bCs/>
        </w:rPr>
        <w:t xml:space="preserve">of </w:t>
      </w:r>
      <w:r w:rsidR="00631C48">
        <w:rPr>
          <w:bCs/>
        </w:rPr>
        <w:t>the</w:t>
      </w:r>
      <w:r w:rsidR="00987D6F">
        <w:rPr>
          <w:bCs/>
        </w:rPr>
        <w:t xml:space="preserve"> recommended disallowance </w:t>
      </w:r>
      <w:r w:rsidR="006962A1">
        <w:rPr>
          <w:bCs/>
        </w:rPr>
        <w:t xml:space="preserve">related to debt service and debt service coverage </w:t>
      </w:r>
      <w:r w:rsidR="00987D6F">
        <w:rPr>
          <w:bCs/>
        </w:rPr>
        <w:t>is discussed by Staff witness Emily Sears.</w:t>
      </w:r>
      <w:r>
        <w:rPr>
          <w:bCs/>
        </w:rPr>
        <w:t xml:space="preserve"> </w:t>
      </w:r>
    </w:p>
    <w:p w14:paraId="0D7A8CE7" w14:textId="37BD0EF7" w:rsidR="00813E0A" w:rsidRPr="00813E0A" w:rsidRDefault="00813E0A" w:rsidP="005C3431">
      <w:pPr>
        <w:widowControl/>
        <w:spacing w:line="480" w:lineRule="auto"/>
        <w:ind w:left="720" w:hanging="720"/>
        <w:jc w:val="both"/>
        <w:rPr>
          <w:b/>
          <w:bCs/>
          <w:u w:val="single"/>
        </w:rPr>
      </w:pPr>
      <w:r w:rsidRPr="00813E0A">
        <w:rPr>
          <w:b/>
          <w:bCs/>
          <w:u w:val="single"/>
        </w:rPr>
        <w:t>C.</w:t>
      </w:r>
      <w:r w:rsidRPr="00813E0A">
        <w:rPr>
          <w:b/>
          <w:bCs/>
          <w:u w:val="single"/>
        </w:rPr>
        <w:tab/>
        <w:t>Other Issues</w:t>
      </w:r>
    </w:p>
    <w:p w14:paraId="4EF69442" w14:textId="03D44937" w:rsidR="00430A9C" w:rsidRPr="00B51075" w:rsidRDefault="007D00E4" w:rsidP="00940169">
      <w:pPr>
        <w:widowControl/>
        <w:spacing w:line="480" w:lineRule="auto"/>
        <w:ind w:left="720" w:hanging="720"/>
        <w:jc w:val="both"/>
        <w:rPr>
          <w:bCs/>
        </w:rPr>
      </w:pPr>
      <w:r>
        <w:rPr>
          <w:b/>
        </w:rPr>
        <w:t>Q.</w:t>
      </w:r>
      <w:r w:rsidR="00B51075">
        <w:rPr>
          <w:b/>
        </w:rPr>
        <w:tab/>
      </w:r>
      <w:proofErr w:type="gramStart"/>
      <w:r w:rsidR="0091720A" w:rsidRPr="0091720A">
        <w:rPr>
          <w:b/>
        </w:rPr>
        <w:t>Are</w:t>
      </w:r>
      <w:proofErr w:type="gramEnd"/>
      <w:r w:rsidR="0091720A" w:rsidRPr="0091720A">
        <w:rPr>
          <w:b/>
        </w:rPr>
        <w:t xml:space="preserve"> there established priority of rights to water supplied by </w:t>
      </w:r>
      <w:r w:rsidR="00602541">
        <w:rPr>
          <w:b/>
        </w:rPr>
        <w:t>Austin Water</w:t>
      </w:r>
      <w:r w:rsidR="0091720A" w:rsidRPr="0091720A">
        <w:rPr>
          <w:b/>
        </w:rPr>
        <w:t xml:space="preserve">? If so, what priority do the </w:t>
      </w:r>
      <w:r w:rsidR="00602541">
        <w:rPr>
          <w:b/>
        </w:rPr>
        <w:t>D</w:t>
      </w:r>
      <w:r w:rsidR="0091720A" w:rsidRPr="0091720A">
        <w:rPr>
          <w:b/>
        </w:rPr>
        <w:t xml:space="preserve">istricts have for water supplied by </w:t>
      </w:r>
      <w:r w:rsidR="00602541">
        <w:rPr>
          <w:b/>
        </w:rPr>
        <w:t>Austin Water</w:t>
      </w:r>
      <w:r w:rsidR="0091720A" w:rsidRPr="0091720A">
        <w:rPr>
          <w:b/>
        </w:rPr>
        <w:t>?</w:t>
      </w:r>
    </w:p>
    <w:p w14:paraId="092B2973" w14:textId="6151A1D6" w:rsidR="00C7418D" w:rsidRPr="007E33A8" w:rsidRDefault="007E33A8" w:rsidP="00940169">
      <w:pPr>
        <w:spacing w:line="480" w:lineRule="auto"/>
        <w:ind w:left="630" w:hanging="630"/>
        <w:jc w:val="both"/>
      </w:pPr>
      <w:r w:rsidRPr="00940169">
        <w:t>A.</w:t>
      </w:r>
      <w:r w:rsidR="004E5479">
        <w:tab/>
      </w:r>
      <w:r w:rsidR="0091720A">
        <w:t>A review of the separate agreements filed by the districts in Docket No. 42857</w:t>
      </w:r>
      <w:r w:rsidR="000B3F7F">
        <w:rPr>
          <w:rStyle w:val="FootnoteReference"/>
        </w:rPr>
        <w:footnoteReference w:id="15"/>
      </w:r>
      <w:r w:rsidR="0091720A">
        <w:t xml:space="preserve"> does not establish any priority of rights to the water supplied by A</w:t>
      </w:r>
      <w:r w:rsidR="00602541">
        <w:t xml:space="preserve">ustin </w:t>
      </w:r>
      <w:r w:rsidR="0091720A">
        <w:t>W</w:t>
      </w:r>
      <w:r w:rsidR="00602541">
        <w:t>ater</w:t>
      </w:r>
      <w:r w:rsidR="000D60E2">
        <w:t>.</w:t>
      </w:r>
      <w:r w:rsidR="0091720A">
        <w:t xml:space="preserve"> In the agreements A</w:t>
      </w:r>
      <w:r w:rsidR="00602541">
        <w:t xml:space="preserve">ustin </w:t>
      </w:r>
      <w:r w:rsidR="0091720A">
        <w:t>W</w:t>
      </w:r>
      <w:r w:rsidR="00602541">
        <w:t>ater</w:t>
      </w:r>
      <w:r w:rsidR="0091720A">
        <w:t xml:space="preserve"> agrees to sell water to the </w:t>
      </w:r>
      <w:r w:rsidR="00602541">
        <w:t>D</w:t>
      </w:r>
      <w:r w:rsidR="0091720A">
        <w:t xml:space="preserve">istricts, and the </w:t>
      </w:r>
      <w:r w:rsidR="00602541">
        <w:t>D</w:t>
      </w:r>
      <w:r w:rsidR="0091720A">
        <w:t>istrict</w:t>
      </w:r>
      <w:r w:rsidR="00602541">
        <w:t>s</w:t>
      </w:r>
      <w:r w:rsidR="0091720A">
        <w:t xml:space="preserve"> agree to purchase water from A</w:t>
      </w:r>
      <w:r w:rsidR="00602541">
        <w:t xml:space="preserve">ustin </w:t>
      </w:r>
      <w:r w:rsidR="0091720A">
        <w:t>W</w:t>
      </w:r>
      <w:r w:rsidR="00602541">
        <w:t>ater</w:t>
      </w:r>
      <w:r w:rsidR="0091720A">
        <w:t xml:space="preserve"> required for the operation </w:t>
      </w:r>
      <w:r w:rsidR="000B3F7F">
        <w:t xml:space="preserve">of the </w:t>
      </w:r>
      <w:r w:rsidR="002F3B78">
        <w:t>D</w:t>
      </w:r>
      <w:r w:rsidR="000B3F7F" w:rsidRPr="006D3839">
        <w:t>istricts’ systems</w:t>
      </w:r>
      <w:r w:rsidR="000B3F7F">
        <w:t>.</w:t>
      </w:r>
      <w:r w:rsidR="004E5479" w:rsidDel="004E5479">
        <w:t xml:space="preserve"> </w:t>
      </w:r>
    </w:p>
    <w:p w14:paraId="1194A2EE" w14:textId="13BA86C8" w:rsidR="001C3DF4" w:rsidRDefault="001C3DF4" w:rsidP="00940169">
      <w:pPr>
        <w:spacing w:line="480" w:lineRule="auto"/>
        <w:ind w:left="630" w:hanging="630"/>
        <w:jc w:val="both"/>
      </w:pPr>
      <w:r>
        <w:rPr>
          <w:b/>
        </w:rPr>
        <w:t>Q.</w:t>
      </w:r>
      <w:r>
        <w:rPr>
          <w:b/>
        </w:rPr>
        <w:tab/>
      </w:r>
      <w:r w:rsidR="000B3F7F" w:rsidRPr="000B3F7F">
        <w:rPr>
          <w:b/>
        </w:rPr>
        <w:t xml:space="preserve">What facilities and systems, if any, are dedicated exclusively to the provision of water or wastewater services to the </w:t>
      </w:r>
      <w:r w:rsidR="002F3B78">
        <w:rPr>
          <w:b/>
        </w:rPr>
        <w:t>D</w:t>
      </w:r>
      <w:r w:rsidR="000B3F7F" w:rsidRPr="000B3F7F">
        <w:rPr>
          <w:b/>
        </w:rPr>
        <w:t>istricts</w:t>
      </w:r>
      <w:r w:rsidRPr="001C3DF4">
        <w:rPr>
          <w:b/>
        </w:rPr>
        <w:t>?</w:t>
      </w:r>
    </w:p>
    <w:p w14:paraId="58AF0780" w14:textId="75D159AE" w:rsidR="00982A87" w:rsidRPr="000D6393" w:rsidRDefault="001C3DF4">
      <w:pPr>
        <w:pStyle w:val="Default"/>
        <w:spacing w:line="480" w:lineRule="auto"/>
        <w:ind w:left="720" w:hanging="720"/>
        <w:jc w:val="both"/>
      </w:pPr>
      <w:r w:rsidRPr="00940169">
        <w:t>A.</w:t>
      </w:r>
      <w:r>
        <w:tab/>
        <w:t>Staff</w:t>
      </w:r>
      <w:r w:rsidR="000D6393">
        <w:t xml:space="preserve"> is</w:t>
      </w:r>
      <w:r w:rsidR="000B3F7F">
        <w:t xml:space="preserve"> unable to determine the </w:t>
      </w:r>
      <w:r w:rsidR="002F3B78">
        <w:t xml:space="preserve">specific </w:t>
      </w:r>
      <w:r w:rsidR="000B3F7F">
        <w:t xml:space="preserve">facilities and systems that are dedicated to the districts, because </w:t>
      </w:r>
      <w:r w:rsidR="008E1B54">
        <w:t>A</w:t>
      </w:r>
      <w:r w:rsidR="00602541">
        <w:t xml:space="preserve">ustin </w:t>
      </w:r>
      <w:r w:rsidR="008E1B54">
        <w:t>W</w:t>
      </w:r>
      <w:r w:rsidR="00602541">
        <w:t>ater</w:t>
      </w:r>
      <w:r w:rsidR="008E1B54">
        <w:t>’s</w:t>
      </w:r>
      <w:r w:rsidR="000D6393">
        <w:t xml:space="preserve"> facilities</w:t>
      </w:r>
      <w:r w:rsidR="008E1B54">
        <w:t xml:space="preserve"> </w:t>
      </w:r>
      <w:r w:rsidR="003B2059">
        <w:t>operate</w:t>
      </w:r>
      <w:r w:rsidR="000D6393">
        <w:t xml:space="preserve"> as</w:t>
      </w:r>
      <w:r w:rsidR="003B2059">
        <w:t xml:space="preserve"> an integrated water system</w:t>
      </w:r>
      <w:r w:rsidR="002F3B78">
        <w:t>.</w:t>
      </w:r>
      <w:r w:rsidR="003B2059">
        <w:rPr>
          <w:rStyle w:val="FootnoteReference"/>
        </w:rPr>
        <w:footnoteReference w:id="16"/>
      </w:r>
      <w:r>
        <w:t xml:space="preserve"> </w:t>
      </w:r>
    </w:p>
    <w:p w14:paraId="26C7094F" w14:textId="27A440F0" w:rsidR="00A9617A" w:rsidRPr="001D752D" w:rsidRDefault="00A9617A" w:rsidP="00940169">
      <w:pPr>
        <w:pStyle w:val="Default"/>
        <w:spacing w:line="480" w:lineRule="auto"/>
        <w:ind w:left="630" w:hanging="630"/>
        <w:jc w:val="both"/>
        <w:rPr>
          <w:b/>
        </w:rPr>
      </w:pPr>
      <w:r w:rsidRPr="001D752D">
        <w:rPr>
          <w:b/>
        </w:rPr>
        <w:t>Q</w:t>
      </w:r>
      <w:r w:rsidR="00651303">
        <w:rPr>
          <w:b/>
        </w:rPr>
        <w:t>.</w:t>
      </w:r>
      <w:r w:rsidR="00651303">
        <w:rPr>
          <w:b/>
        </w:rPr>
        <w:tab/>
      </w:r>
      <w:r w:rsidRPr="00F10DE3">
        <w:rPr>
          <w:b/>
        </w:rPr>
        <w:t xml:space="preserve">What is your recommendation </w:t>
      </w:r>
      <w:r w:rsidR="00494800">
        <w:rPr>
          <w:b/>
        </w:rPr>
        <w:t xml:space="preserve">for the </w:t>
      </w:r>
      <w:r w:rsidR="00D36F26">
        <w:rPr>
          <w:b/>
        </w:rPr>
        <w:t xml:space="preserve">adjustment of </w:t>
      </w:r>
      <w:r w:rsidR="00494800">
        <w:rPr>
          <w:b/>
        </w:rPr>
        <w:t>operation and maintenance expenses</w:t>
      </w:r>
      <w:r w:rsidRPr="00F10DE3">
        <w:rPr>
          <w:b/>
        </w:rPr>
        <w:t>?</w:t>
      </w:r>
    </w:p>
    <w:p w14:paraId="44798DF0" w14:textId="0276FB09" w:rsidR="00813E0A" w:rsidRDefault="00A9617A" w:rsidP="0088073B">
      <w:pPr>
        <w:pStyle w:val="Default"/>
        <w:spacing w:line="480" w:lineRule="auto"/>
        <w:ind w:left="630" w:hanging="630"/>
        <w:jc w:val="both"/>
      </w:pPr>
      <w:r>
        <w:t>A.</w:t>
      </w:r>
      <w:r>
        <w:tab/>
      </w:r>
      <w:r w:rsidRPr="006A3F1F">
        <w:t>My recommenda</w:t>
      </w:r>
      <w:r w:rsidR="00D83D55" w:rsidRPr="006A3F1F">
        <w:t>tion</w:t>
      </w:r>
      <w:r w:rsidR="008B08E1">
        <w:t>, as previously stated,</w:t>
      </w:r>
      <w:r w:rsidR="00357DAC">
        <w:t xml:space="preserve"> is that </w:t>
      </w:r>
      <w:r w:rsidR="008B08E1">
        <w:t>A</w:t>
      </w:r>
      <w:r w:rsidR="00602541">
        <w:t xml:space="preserve">ustin </w:t>
      </w:r>
      <w:r w:rsidR="008B08E1">
        <w:t>W</w:t>
      </w:r>
      <w:r w:rsidR="00602541">
        <w:t>ater</w:t>
      </w:r>
      <w:r w:rsidR="008B08E1">
        <w:t xml:space="preserve">’s </w:t>
      </w:r>
      <w:r w:rsidR="006962A1">
        <w:rPr>
          <w:bCs/>
        </w:rPr>
        <w:t>net plant in service be reduced by $77,600,452 for allocation purposes and the determination of debt service and debt service coverage</w:t>
      </w:r>
      <w:r w:rsidR="000652F9">
        <w:rPr>
          <w:bCs/>
        </w:rPr>
        <w:t xml:space="preserve">, and the operations and maintenance expenses in the cost of service be </w:t>
      </w:r>
      <w:r w:rsidR="000652F9">
        <w:rPr>
          <w:bCs/>
        </w:rPr>
        <w:lastRenderedPageBreak/>
        <w:t>adjusted by $409,997</w:t>
      </w:r>
      <w:r w:rsidR="006962A1">
        <w:t>.</w:t>
      </w:r>
      <w:r w:rsidR="00A53AA8">
        <w:t xml:space="preserve"> </w:t>
      </w:r>
      <w:r w:rsidR="006962A1">
        <w:t xml:space="preserve">I also support </w:t>
      </w:r>
      <w:r w:rsidR="00A53AA8">
        <w:t>the</w:t>
      </w:r>
      <w:r w:rsidR="00A53AA8">
        <w:rPr>
          <w:bCs/>
        </w:rPr>
        <w:t xml:space="preserve"> </w:t>
      </w:r>
      <w:r w:rsidR="009A18FA">
        <w:rPr>
          <w:bCs/>
        </w:rPr>
        <w:t xml:space="preserve">operations and maintenance </w:t>
      </w:r>
      <w:r w:rsidR="00A53AA8">
        <w:rPr>
          <w:bCs/>
        </w:rPr>
        <w:t xml:space="preserve">allocation adjustments recommended by </w:t>
      </w:r>
      <w:r w:rsidR="00602541">
        <w:rPr>
          <w:bCs/>
        </w:rPr>
        <w:t xml:space="preserve">Staff witness </w:t>
      </w:r>
      <w:r w:rsidR="00A53AA8">
        <w:rPr>
          <w:bCs/>
        </w:rPr>
        <w:t>William Abbot</w:t>
      </w:r>
      <w:r w:rsidR="00A53AA8">
        <w:t xml:space="preserve">t for </w:t>
      </w:r>
      <w:r w:rsidR="006962A1">
        <w:t>r</w:t>
      </w:r>
      <w:r w:rsidR="00A53AA8">
        <w:t xml:space="preserve">eclaimed </w:t>
      </w:r>
      <w:r w:rsidR="006962A1">
        <w:t>w</w:t>
      </w:r>
      <w:r w:rsidR="009A18FA">
        <w:t>ater.</w:t>
      </w:r>
    </w:p>
    <w:p w14:paraId="29893694" w14:textId="77777777" w:rsidR="0088073B" w:rsidRPr="0088073B" w:rsidRDefault="0088073B" w:rsidP="0088073B">
      <w:pPr>
        <w:pStyle w:val="Default"/>
        <w:spacing w:line="480" w:lineRule="auto"/>
        <w:ind w:left="630" w:hanging="630"/>
        <w:jc w:val="both"/>
      </w:pPr>
    </w:p>
    <w:p w14:paraId="69FAAB61" w14:textId="4AB2B293" w:rsidR="00327D5B" w:rsidRPr="0055640C" w:rsidRDefault="00327D5B">
      <w:pPr>
        <w:tabs>
          <w:tab w:val="left" w:pos="630"/>
        </w:tabs>
        <w:spacing w:line="480" w:lineRule="auto"/>
        <w:ind w:left="630" w:hanging="630"/>
        <w:jc w:val="both"/>
        <w:textAlignment w:val="baseline"/>
        <w:rPr>
          <w:b/>
        </w:rPr>
      </w:pPr>
      <w:r>
        <w:rPr>
          <w:b/>
        </w:rPr>
        <w:t>IV.</w:t>
      </w:r>
      <w:r>
        <w:rPr>
          <w:b/>
        </w:rPr>
        <w:tab/>
      </w:r>
      <w:r w:rsidRPr="003A4D0C">
        <w:rPr>
          <w:b/>
        </w:rPr>
        <w:t>CONCLUSION</w:t>
      </w:r>
    </w:p>
    <w:p w14:paraId="508DA944" w14:textId="77777777" w:rsidR="00327D5B" w:rsidRPr="00DA6A41" w:rsidRDefault="00327D5B">
      <w:pPr>
        <w:spacing w:line="480" w:lineRule="auto"/>
        <w:jc w:val="both"/>
        <w:rPr>
          <w:rFonts w:eastAsia="PMingLiU"/>
        </w:rPr>
      </w:pPr>
      <w:r w:rsidRPr="00DA6A41">
        <w:rPr>
          <w:rFonts w:eastAsia="PMingLiU"/>
          <w:b/>
          <w:bCs/>
        </w:rPr>
        <w:t>Q.</w:t>
      </w:r>
      <w:r w:rsidRPr="00DA6A41">
        <w:rPr>
          <w:rFonts w:eastAsia="PMingLiU"/>
          <w:b/>
          <w:bCs/>
        </w:rPr>
        <w:tab/>
        <w:t>Does this conclude your direct, pre-filed testimony?</w:t>
      </w:r>
    </w:p>
    <w:p w14:paraId="65A3674C" w14:textId="77777777" w:rsidR="00327D5B" w:rsidRPr="00DA6A41" w:rsidRDefault="00327D5B" w:rsidP="00327D5B">
      <w:pPr>
        <w:tabs>
          <w:tab w:val="left" w:pos="-1440"/>
        </w:tabs>
        <w:spacing w:line="480" w:lineRule="auto"/>
        <w:ind w:left="720" w:hanging="720"/>
        <w:jc w:val="both"/>
        <w:rPr>
          <w:rFonts w:eastAsia="PMingLiU"/>
        </w:rPr>
      </w:pPr>
      <w:r w:rsidRPr="00940169">
        <w:rPr>
          <w:rFonts w:eastAsia="PMingLiU"/>
        </w:rPr>
        <w:t>A.</w:t>
      </w:r>
      <w:r w:rsidRPr="00DA6A41">
        <w:rPr>
          <w:rFonts w:eastAsia="PMingLiU"/>
        </w:rPr>
        <w:tab/>
        <w:t>Yes, but I reserve the right to supplement this testimony during the course of the proceeding as new evidence is presented.</w:t>
      </w:r>
      <w:r w:rsidRPr="00DA6A41">
        <w:rPr>
          <w:rFonts w:eastAsia="PMingLiU"/>
        </w:rPr>
        <w:tab/>
      </w:r>
    </w:p>
    <w:p w14:paraId="48BEC765" w14:textId="77777777" w:rsidR="00327D5B" w:rsidRPr="00524CFE" w:rsidRDefault="00327D5B" w:rsidP="00327D5B">
      <w:pPr>
        <w:spacing w:line="480" w:lineRule="auto"/>
        <w:ind w:firstLine="720"/>
        <w:jc w:val="both"/>
        <w:rPr>
          <w:rFonts w:eastAsia="PMingLiU"/>
        </w:rPr>
        <w:sectPr w:rsidR="00327D5B" w:rsidRPr="00524CFE" w:rsidSect="006A52A7">
          <w:type w:val="continuous"/>
          <w:pgSz w:w="12240" w:h="15840" w:code="1"/>
          <w:pgMar w:top="634" w:right="1267" w:bottom="720" w:left="1440" w:header="634" w:footer="360" w:gutter="0"/>
          <w:lnNumType w:countBy="1"/>
          <w:cols w:space="720"/>
          <w:noEndnote/>
          <w:docGrid w:linePitch="326"/>
        </w:sectPr>
      </w:pPr>
    </w:p>
    <w:p w14:paraId="59F44009" w14:textId="77777777" w:rsidR="00185866" w:rsidRPr="00524CFE" w:rsidRDefault="00185866" w:rsidP="00EC5541">
      <w:pPr>
        <w:spacing w:line="480" w:lineRule="auto"/>
        <w:jc w:val="both"/>
        <w:rPr>
          <w:rFonts w:eastAsia="PMingLiU"/>
        </w:rPr>
        <w:sectPr w:rsidR="00185866" w:rsidRPr="00524CFE" w:rsidSect="006A52A7">
          <w:type w:val="continuous"/>
          <w:pgSz w:w="12240" w:h="15840" w:code="1"/>
          <w:pgMar w:top="634" w:right="1267" w:bottom="720" w:left="1440" w:header="634" w:footer="360" w:gutter="0"/>
          <w:lnNumType w:countBy="1"/>
          <w:cols w:space="720"/>
          <w:noEndnote/>
          <w:docGrid w:linePitch="326"/>
        </w:sectPr>
      </w:pPr>
      <w:bookmarkStart w:id="3" w:name="_GoBack"/>
      <w:bookmarkEnd w:id="3"/>
    </w:p>
    <w:tbl>
      <w:tblPr>
        <w:tblW w:w="10080" w:type="dxa"/>
        <w:jc w:val="center"/>
        <w:tblLayout w:type="fixed"/>
        <w:tblLook w:val="0000" w:firstRow="0" w:lastRow="0" w:firstColumn="0" w:lastColumn="0" w:noHBand="0" w:noVBand="0"/>
      </w:tblPr>
      <w:tblGrid>
        <w:gridCol w:w="3060"/>
        <w:gridCol w:w="7020"/>
      </w:tblGrid>
      <w:tr w:rsidR="00127334" w:rsidRPr="00524CFE" w14:paraId="2A7AF9E9" w14:textId="77777777" w:rsidTr="008404FC">
        <w:trPr>
          <w:trHeight w:val="69"/>
          <w:jc w:val="center"/>
        </w:trPr>
        <w:tc>
          <w:tcPr>
            <w:tcW w:w="3060" w:type="dxa"/>
            <w:vMerge w:val="restart"/>
            <w:tcBorders>
              <w:right w:val="single" w:sz="4" w:space="0" w:color="auto"/>
            </w:tcBorders>
          </w:tcPr>
          <w:p w14:paraId="0A498B04" w14:textId="77777777" w:rsidR="00127334" w:rsidRPr="006F2E87" w:rsidRDefault="00F34AB8" w:rsidP="0021509B">
            <w:pPr>
              <w:pStyle w:val="YourName"/>
              <w:jc w:val="left"/>
              <w:rPr>
                <w:rFonts w:ascii="Times New Roman" w:hAnsi="Times New Roman" w:cs="Times New Roman"/>
                <w:b/>
                <w:sz w:val="24"/>
                <w:szCs w:val="24"/>
              </w:rPr>
            </w:pPr>
            <w:r w:rsidRPr="006F2E87">
              <w:rPr>
                <w:rFonts w:ascii="Times New Roman" w:hAnsi="Times New Roman" w:cs="Times New Roman"/>
                <w:b/>
                <w:sz w:val="24"/>
                <w:szCs w:val="24"/>
              </w:rPr>
              <w:lastRenderedPageBreak/>
              <w:t>Greg Charles</w:t>
            </w:r>
            <w:r w:rsidR="00852414">
              <w:rPr>
                <w:rFonts w:ascii="Times New Roman" w:hAnsi="Times New Roman" w:cs="Times New Roman"/>
                <w:b/>
                <w:sz w:val="24"/>
                <w:szCs w:val="24"/>
              </w:rPr>
              <w:t xml:space="preserve"> P.E.</w:t>
            </w:r>
          </w:p>
          <w:p w14:paraId="4266C197" w14:textId="77777777" w:rsidR="00127334" w:rsidRPr="00524CFE" w:rsidRDefault="00127334" w:rsidP="0021509B">
            <w:pPr>
              <w:pStyle w:val="ContactInfo"/>
              <w:jc w:val="left"/>
              <w:rPr>
                <w:rFonts w:ascii="Times New Roman" w:hAnsi="Times New Roman" w:cs="Times New Roman"/>
                <w:sz w:val="24"/>
                <w:szCs w:val="24"/>
              </w:rPr>
            </w:pPr>
            <w:r w:rsidRPr="00524CFE">
              <w:rPr>
                <w:rFonts w:ascii="Times New Roman" w:hAnsi="Times New Roman" w:cs="Times New Roman"/>
                <w:sz w:val="24"/>
                <w:szCs w:val="24"/>
              </w:rPr>
              <w:t xml:space="preserve">1701 N. Congress Ave. </w:t>
            </w:r>
          </w:p>
          <w:p w14:paraId="7B1D8CFA" w14:textId="77777777" w:rsidR="00127334" w:rsidRPr="00524CFE" w:rsidRDefault="00127334" w:rsidP="0021509B">
            <w:pPr>
              <w:pStyle w:val="ContactInfo"/>
              <w:jc w:val="left"/>
              <w:rPr>
                <w:rFonts w:ascii="Times New Roman" w:hAnsi="Times New Roman" w:cs="Times New Roman"/>
                <w:sz w:val="24"/>
                <w:szCs w:val="24"/>
              </w:rPr>
            </w:pPr>
            <w:r w:rsidRPr="00524CFE">
              <w:rPr>
                <w:rFonts w:ascii="Times New Roman" w:hAnsi="Times New Roman" w:cs="Times New Roman"/>
                <w:sz w:val="24"/>
                <w:szCs w:val="24"/>
              </w:rPr>
              <w:t>PO Box 13326</w:t>
            </w:r>
          </w:p>
          <w:p w14:paraId="37B64BD5" w14:textId="77777777" w:rsidR="00127334" w:rsidRPr="00524CFE" w:rsidRDefault="00127334" w:rsidP="0021509B">
            <w:pPr>
              <w:pStyle w:val="ContactInfo"/>
              <w:jc w:val="left"/>
              <w:rPr>
                <w:rFonts w:ascii="Times New Roman" w:hAnsi="Times New Roman" w:cs="Times New Roman"/>
                <w:sz w:val="24"/>
                <w:szCs w:val="24"/>
              </w:rPr>
            </w:pPr>
            <w:r w:rsidRPr="00524CFE">
              <w:rPr>
                <w:rFonts w:ascii="Times New Roman" w:hAnsi="Times New Roman" w:cs="Times New Roman"/>
                <w:sz w:val="24"/>
                <w:szCs w:val="24"/>
              </w:rPr>
              <w:t>Austin, Texas 78711-3326</w:t>
            </w:r>
          </w:p>
          <w:p w14:paraId="6787EB57" w14:textId="77777777" w:rsidR="00127334" w:rsidRPr="00524CFE" w:rsidRDefault="00F34AB8" w:rsidP="0021509B">
            <w:pPr>
              <w:pStyle w:val="ContactInfo"/>
              <w:jc w:val="left"/>
              <w:rPr>
                <w:rFonts w:ascii="Times New Roman" w:hAnsi="Times New Roman" w:cs="Times New Roman"/>
                <w:sz w:val="24"/>
                <w:szCs w:val="24"/>
              </w:rPr>
            </w:pPr>
            <w:r>
              <w:rPr>
                <w:rFonts w:ascii="Times New Roman" w:hAnsi="Times New Roman" w:cs="Times New Roman"/>
                <w:sz w:val="24"/>
                <w:szCs w:val="24"/>
              </w:rPr>
              <w:t>512-936-7014</w:t>
            </w:r>
          </w:p>
          <w:p w14:paraId="645C54F3" w14:textId="77777777" w:rsidR="00127334" w:rsidRPr="00524CFE" w:rsidRDefault="00F34AB8" w:rsidP="0021509B">
            <w:pPr>
              <w:pStyle w:val="ContactInfo"/>
              <w:jc w:val="left"/>
              <w:rPr>
                <w:rFonts w:ascii="Times New Roman" w:hAnsi="Times New Roman" w:cs="Times New Roman"/>
                <w:sz w:val="24"/>
                <w:szCs w:val="24"/>
              </w:rPr>
            </w:pPr>
            <w:r>
              <w:rPr>
                <w:rFonts w:ascii="Times New Roman" w:hAnsi="Times New Roman" w:cs="Times New Roman"/>
                <w:sz w:val="24"/>
                <w:szCs w:val="24"/>
              </w:rPr>
              <w:t>gregory.charles</w:t>
            </w:r>
            <w:r w:rsidR="00127334" w:rsidRPr="00524CFE">
              <w:rPr>
                <w:rFonts w:ascii="Times New Roman" w:hAnsi="Times New Roman" w:cs="Times New Roman"/>
                <w:sz w:val="24"/>
                <w:szCs w:val="24"/>
              </w:rPr>
              <w:t>@puc.texas.gov</w:t>
            </w:r>
          </w:p>
          <w:p w14:paraId="4533E124" w14:textId="77777777" w:rsidR="00127334" w:rsidRPr="00524CFE" w:rsidRDefault="00127334" w:rsidP="0021509B"/>
        </w:tc>
        <w:tc>
          <w:tcPr>
            <w:tcW w:w="7020" w:type="dxa"/>
            <w:tcBorders>
              <w:left w:val="single" w:sz="4" w:space="0" w:color="auto"/>
            </w:tcBorders>
          </w:tcPr>
          <w:p w14:paraId="72510D5F" w14:textId="77777777" w:rsidR="00127334" w:rsidRPr="00524CFE" w:rsidRDefault="00127334" w:rsidP="0021509B">
            <w:pPr>
              <w:pStyle w:val="Heading1"/>
              <w:rPr>
                <w:szCs w:val="24"/>
                <w:u w:val="single"/>
              </w:rPr>
            </w:pPr>
            <w:r w:rsidRPr="00524CFE">
              <w:rPr>
                <w:szCs w:val="24"/>
                <w:u w:val="single"/>
              </w:rPr>
              <w:t>Work Experience</w:t>
            </w:r>
          </w:p>
        </w:tc>
      </w:tr>
      <w:tr w:rsidR="00127334" w:rsidRPr="00524CFE" w14:paraId="47EF01EE" w14:textId="77777777" w:rsidTr="008404FC">
        <w:trPr>
          <w:jc w:val="center"/>
        </w:trPr>
        <w:tc>
          <w:tcPr>
            <w:tcW w:w="3060" w:type="dxa"/>
            <w:vMerge/>
            <w:tcBorders>
              <w:right w:val="single" w:sz="4" w:space="0" w:color="auto"/>
            </w:tcBorders>
          </w:tcPr>
          <w:p w14:paraId="4AD237FC" w14:textId="77777777" w:rsidR="00127334" w:rsidRPr="00524CFE" w:rsidRDefault="00127334" w:rsidP="0021509B"/>
        </w:tc>
        <w:tc>
          <w:tcPr>
            <w:tcW w:w="7020" w:type="dxa"/>
            <w:tcBorders>
              <w:left w:val="single" w:sz="4" w:space="0" w:color="auto"/>
            </w:tcBorders>
          </w:tcPr>
          <w:p w14:paraId="7DBA9E4D" w14:textId="77777777" w:rsidR="00127334" w:rsidRPr="00524CFE" w:rsidRDefault="00A704D8" w:rsidP="0021509B">
            <w:pPr>
              <w:pStyle w:val="Heading2"/>
              <w:rPr>
                <w:rFonts w:ascii="Times New Roman" w:hAnsi="Times New Roman" w:cs="Times New Roman"/>
                <w:color w:val="auto"/>
                <w:sz w:val="24"/>
                <w:szCs w:val="24"/>
              </w:rPr>
            </w:pPr>
            <w:r>
              <w:rPr>
                <w:rFonts w:ascii="Times New Roman" w:hAnsi="Times New Roman" w:cs="Times New Roman"/>
                <w:color w:val="auto"/>
                <w:sz w:val="24"/>
                <w:szCs w:val="24"/>
              </w:rPr>
              <w:t>Engineer</w:t>
            </w:r>
            <w:r w:rsidR="00127334" w:rsidRPr="00524CFE">
              <w:rPr>
                <w:rFonts w:ascii="Times New Roman" w:hAnsi="Times New Roman" w:cs="Times New Roman"/>
                <w:color w:val="auto"/>
                <w:sz w:val="24"/>
                <w:szCs w:val="24"/>
              </w:rPr>
              <w:t xml:space="preserve"> </w:t>
            </w:r>
            <w:r>
              <w:rPr>
                <w:rFonts w:ascii="Times New Roman" w:hAnsi="Times New Roman" w:cs="Times New Roman"/>
                <w:color w:val="auto"/>
                <w:sz w:val="24"/>
                <w:szCs w:val="24"/>
              </w:rPr>
              <w:t>I</w:t>
            </w:r>
            <w:r w:rsidR="00127334" w:rsidRPr="00524CFE">
              <w:rPr>
                <w:rFonts w:ascii="Times New Roman" w:hAnsi="Times New Roman" w:cs="Times New Roman"/>
                <w:color w:val="auto"/>
                <w:sz w:val="24"/>
                <w:szCs w:val="24"/>
              </w:rPr>
              <w:t>V</w:t>
            </w:r>
          </w:p>
          <w:p w14:paraId="7B57F56B" w14:textId="5A785A16" w:rsidR="00E63E41" w:rsidRDefault="00A704D8" w:rsidP="00E63E41">
            <w:pPr>
              <w:pStyle w:val="BodyText"/>
              <w:rPr>
                <w:rFonts w:ascii="Times New Roman" w:hAnsi="Times New Roman" w:cs="Times New Roman"/>
              </w:rPr>
            </w:pPr>
            <w:r>
              <w:rPr>
                <w:rFonts w:ascii="Times New Roman" w:hAnsi="Times New Roman" w:cs="Times New Roman"/>
              </w:rPr>
              <w:t>9/1/2016</w:t>
            </w:r>
            <w:r w:rsidR="00127334" w:rsidRPr="00524CFE">
              <w:rPr>
                <w:rFonts w:ascii="Times New Roman" w:hAnsi="Times New Roman" w:cs="Times New Roman"/>
              </w:rPr>
              <w:t xml:space="preserve"> - Present Public Utility Commission, Austin, T</w:t>
            </w:r>
            <w:r w:rsidR="005A4BE5">
              <w:rPr>
                <w:rFonts w:ascii="Times New Roman" w:hAnsi="Times New Roman" w:cs="Times New Roman"/>
              </w:rPr>
              <w:t>X</w:t>
            </w:r>
          </w:p>
          <w:p w14:paraId="786EF70A" w14:textId="77777777" w:rsidR="00127334" w:rsidRPr="00E63E41" w:rsidRDefault="00127334" w:rsidP="00E63E41">
            <w:pPr>
              <w:pStyle w:val="BodyText"/>
              <w:rPr>
                <w:rFonts w:ascii="Times New Roman" w:hAnsi="Times New Roman" w:cs="Times New Roman"/>
              </w:rPr>
            </w:pPr>
            <w:r w:rsidRPr="00524CFE">
              <w:rPr>
                <w:rFonts w:ascii="Times New Roman" w:hAnsi="Times New Roman" w:cs="Times New Roman"/>
              </w:rPr>
              <w:t xml:space="preserve">Process </w:t>
            </w:r>
            <w:r w:rsidR="00950C53">
              <w:rPr>
                <w:rFonts w:ascii="Times New Roman" w:hAnsi="Times New Roman" w:cs="Times New Roman"/>
              </w:rPr>
              <w:t xml:space="preserve">Certificates of </w:t>
            </w:r>
            <w:r w:rsidRPr="00524CFE">
              <w:rPr>
                <w:rFonts w:ascii="Times New Roman" w:hAnsi="Times New Roman" w:cs="Times New Roman"/>
              </w:rPr>
              <w:t xml:space="preserve">Convenience and Necessity (CCN) applications. Perform depreciation studies, quality of service evaluations, design rates for rate applications and testify in hearings. </w:t>
            </w:r>
          </w:p>
          <w:p w14:paraId="54082D7F" w14:textId="77777777" w:rsidR="00127334" w:rsidRPr="00524CFE" w:rsidRDefault="00A704D8" w:rsidP="0021509B">
            <w:pPr>
              <w:pStyle w:val="Heading2"/>
              <w:rPr>
                <w:rFonts w:ascii="Times New Roman" w:hAnsi="Times New Roman" w:cs="Times New Roman"/>
                <w:color w:val="auto"/>
                <w:sz w:val="24"/>
                <w:szCs w:val="24"/>
              </w:rPr>
            </w:pPr>
            <w:r>
              <w:rPr>
                <w:rFonts w:ascii="Times New Roman" w:hAnsi="Times New Roman" w:cs="Times New Roman"/>
                <w:color w:val="auto"/>
                <w:sz w:val="24"/>
                <w:szCs w:val="24"/>
              </w:rPr>
              <w:t>Engineer III – Project Manager</w:t>
            </w:r>
          </w:p>
          <w:p w14:paraId="58C64C82" w14:textId="5624E458" w:rsidR="00127334" w:rsidRPr="00524CFE" w:rsidRDefault="00A704D8" w:rsidP="0021509B">
            <w:pPr>
              <w:pStyle w:val="BodyText"/>
              <w:rPr>
                <w:rFonts w:ascii="Times New Roman" w:hAnsi="Times New Roman" w:cs="Times New Roman"/>
              </w:rPr>
            </w:pPr>
            <w:r>
              <w:rPr>
                <w:rFonts w:ascii="Times New Roman" w:hAnsi="Times New Roman" w:cs="Times New Roman"/>
              </w:rPr>
              <w:t>1/1/2012 – 9/1/2016</w:t>
            </w:r>
            <w:r w:rsidR="00127334" w:rsidRPr="00524CFE">
              <w:rPr>
                <w:rFonts w:ascii="Times New Roman" w:hAnsi="Times New Roman" w:cs="Times New Roman"/>
              </w:rPr>
              <w:t xml:space="preserve"> </w:t>
            </w:r>
            <w:r>
              <w:rPr>
                <w:rFonts w:ascii="Times New Roman" w:hAnsi="Times New Roman" w:cs="Times New Roman"/>
              </w:rPr>
              <w:t xml:space="preserve">Municipal Solid Waste, Waste Permits Division, </w:t>
            </w:r>
            <w:r w:rsidR="00127334" w:rsidRPr="00524CFE">
              <w:rPr>
                <w:rFonts w:ascii="Times New Roman" w:hAnsi="Times New Roman" w:cs="Times New Roman"/>
              </w:rPr>
              <w:t>Texas Commission on Environmental Quality, Austin, T</w:t>
            </w:r>
            <w:r w:rsidR="005A4BE5">
              <w:rPr>
                <w:rFonts w:ascii="Times New Roman" w:hAnsi="Times New Roman" w:cs="Times New Roman"/>
              </w:rPr>
              <w:t>X</w:t>
            </w:r>
          </w:p>
          <w:p w14:paraId="4A71FC3B" w14:textId="77777777" w:rsidR="00950C53" w:rsidRDefault="00127334" w:rsidP="00A704D8">
            <w:pPr>
              <w:pStyle w:val="BulletedList"/>
              <w:numPr>
                <w:ilvl w:val="0"/>
                <w:numId w:val="0"/>
              </w:numPr>
              <w:ind w:left="162" w:firstLine="7"/>
              <w:jc w:val="left"/>
              <w:rPr>
                <w:rFonts w:ascii="Times New Roman" w:hAnsi="Times New Roman" w:cs="Times New Roman"/>
                <w:sz w:val="24"/>
                <w:szCs w:val="24"/>
              </w:rPr>
            </w:pPr>
            <w:r w:rsidRPr="00524CFE">
              <w:rPr>
                <w:rFonts w:ascii="Times New Roman" w:hAnsi="Times New Roman" w:cs="Times New Roman"/>
                <w:sz w:val="24"/>
                <w:szCs w:val="24"/>
              </w:rPr>
              <w:t>Review</w:t>
            </w:r>
            <w:r w:rsidR="00A704D8">
              <w:rPr>
                <w:rFonts w:ascii="Times New Roman" w:hAnsi="Times New Roman" w:cs="Times New Roman"/>
                <w:sz w:val="24"/>
                <w:szCs w:val="24"/>
              </w:rPr>
              <w:t>ed</w:t>
            </w:r>
            <w:r w:rsidR="00950C53">
              <w:rPr>
                <w:rFonts w:ascii="Times New Roman" w:hAnsi="Times New Roman" w:cs="Times New Roman"/>
                <w:sz w:val="24"/>
                <w:szCs w:val="24"/>
              </w:rPr>
              <w:t xml:space="preserve"> registration authorizations for landfills and transfer stations applications</w:t>
            </w:r>
            <w:r w:rsidRPr="00524CFE">
              <w:rPr>
                <w:rFonts w:ascii="Times New Roman" w:hAnsi="Times New Roman" w:cs="Times New Roman"/>
                <w:sz w:val="24"/>
                <w:szCs w:val="24"/>
              </w:rPr>
              <w:t>.</w:t>
            </w:r>
          </w:p>
          <w:p w14:paraId="11E63795" w14:textId="12EDBCEA" w:rsidR="00127334" w:rsidRPr="00524CFE" w:rsidRDefault="00950C53" w:rsidP="00A704D8">
            <w:pPr>
              <w:pStyle w:val="BulletedList"/>
              <w:numPr>
                <w:ilvl w:val="0"/>
                <w:numId w:val="0"/>
              </w:numPr>
              <w:ind w:left="162" w:firstLine="7"/>
              <w:jc w:val="left"/>
              <w:rPr>
                <w:rFonts w:ascii="Times New Roman" w:hAnsi="Times New Roman" w:cs="Times New Roman"/>
                <w:sz w:val="24"/>
                <w:szCs w:val="24"/>
              </w:rPr>
            </w:pPr>
            <w:r>
              <w:rPr>
                <w:rFonts w:ascii="Times New Roman" w:hAnsi="Times New Roman" w:cs="Times New Roman"/>
                <w:sz w:val="24"/>
                <w:szCs w:val="24"/>
              </w:rPr>
              <w:t>Reviewed authorizations for the scrap tire program, compost and recycling facilities</w:t>
            </w:r>
            <w:r w:rsidR="00127334" w:rsidRPr="00524CFE">
              <w:rPr>
                <w:rFonts w:ascii="Times New Roman" w:hAnsi="Times New Roman" w:cs="Times New Roman"/>
                <w:sz w:val="24"/>
                <w:szCs w:val="24"/>
              </w:rPr>
              <w:t xml:space="preserve"> </w:t>
            </w:r>
          </w:p>
        </w:tc>
      </w:tr>
      <w:tr w:rsidR="00127334" w:rsidRPr="00524CFE" w14:paraId="7F4F04AE" w14:textId="77777777" w:rsidTr="008404FC">
        <w:trPr>
          <w:jc w:val="center"/>
        </w:trPr>
        <w:tc>
          <w:tcPr>
            <w:tcW w:w="3060" w:type="dxa"/>
            <w:vMerge/>
            <w:tcBorders>
              <w:right w:val="single" w:sz="4" w:space="0" w:color="auto"/>
            </w:tcBorders>
          </w:tcPr>
          <w:p w14:paraId="3729E725" w14:textId="77777777" w:rsidR="00127334" w:rsidRPr="00524CFE" w:rsidRDefault="00127334" w:rsidP="0021509B"/>
        </w:tc>
        <w:tc>
          <w:tcPr>
            <w:tcW w:w="7020" w:type="dxa"/>
            <w:tcBorders>
              <w:left w:val="single" w:sz="4" w:space="0" w:color="auto"/>
            </w:tcBorders>
          </w:tcPr>
          <w:p w14:paraId="5D954E8E" w14:textId="77777777" w:rsidR="00127334" w:rsidRPr="00524CFE" w:rsidRDefault="00B637AD" w:rsidP="0021509B">
            <w:pPr>
              <w:pStyle w:val="Heading2"/>
              <w:rPr>
                <w:rFonts w:ascii="Times New Roman" w:hAnsi="Times New Roman" w:cs="Times New Roman"/>
                <w:color w:val="auto"/>
                <w:sz w:val="24"/>
                <w:szCs w:val="24"/>
              </w:rPr>
            </w:pPr>
            <w:r>
              <w:rPr>
                <w:rFonts w:ascii="Times New Roman" w:hAnsi="Times New Roman" w:cs="Times New Roman"/>
                <w:color w:val="auto"/>
                <w:sz w:val="24"/>
                <w:szCs w:val="24"/>
              </w:rPr>
              <w:t xml:space="preserve">Engineer V - </w:t>
            </w:r>
            <w:r w:rsidR="00127334" w:rsidRPr="00524CFE">
              <w:rPr>
                <w:rFonts w:ascii="Times New Roman" w:hAnsi="Times New Roman" w:cs="Times New Roman"/>
                <w:color w:val="auto"/>
                <w:sz w:val="24"/>
                <w:szCs w:val="24"/>
              </w:rPr>
              <w:t>Project Manager</w:t>
            </w:r>
          </w:p>
          <w:p w14:paraId="43F38ECD" w14:textId="6058E274" w:rsidR="00127334" w:rsidRPr="00524CFE" w:rsidRDefault="00127334" w:rsidP="0021509B">
            <w:pPr>
              <w:pStyle w:val="BodyText"/>
              <w:rPr>
                <w:rFonts w:ascii="Times New Roman" w:hAnsi="Times New Roman" w:cs="Times New Roman"/>
              </w:rPr>
            </w:pPr>
            <w:r w:rsidRPr="00524CFE">
              <w:rPr>
                <w:rFonts w:ascii="Times New Roman" w:hAnsi="Times New Roman" w:cs="Times New Roman"/>
              </w:rPr>
              <w:t>6/</w:t>
            </w:r>
            <w:r w:rsidR="00A704D8">
              <w:rPr>
                <w:rFonts w:ascii="Times New Roman" w:hAnsi="Times New Roman" w:cs="Times New Roman"/>
              </w:rPr>
              <w:t xml:space="preserve">1/2005 – 1/1/2012 Districts Review Team, Water Supply Division, </w:t>
            </w:r>
            <w:r w:rsidR="00A704D8" w:rsidRPr="00524CFE">
              <w:rPr>
                <w:rFonts w:ascii="Times New Roman" w:hAnsi="Times New Roman" w:cs="Times New Roman"/>
              </w:rPr>
              <w:t>Texas Commission on Environmental Quality</w:t>
            </w:r>
            <w:r w:rsidRPr="00524CFE">
              <w:rPr>
                <w:rFonts w:ascii="Times New Roman" w:hAnsi="Times New Roman" w:cs="Times New Roman"/>
              </w:rPr>
              <w:t>, Austin, T</w:t>
            </w:r>
            <w:r w:rsidR="005A4BE5">
              <w:rPr>
                <w:rFonts w:ascii="Times New Roman" w:hAnsi="Times New Roman" w:cs="Times New Roman"/>
              </w:rPr>
              <w:t>X</w:t>
            </w:r>
          </w:p>
          <w:p w14:paraId="71BA39EB" w14:textId="77777777" w:rsidR="00127334" w:rsidRDefault="00950C53" w:rsidP="00A704D8">
            <w:pPr>
              <w:pStyle w:val="BulletedList"/>
              <w:numPr>
                <w:ilvl w:val="0"/>
                <w:numId w:val="0"/>
              </w:numPr>
              <w:ind w:left="162"/>
              <w:jc w:val="left"/>
              <w:rPr>
                <w:rFonts w:ascii="Times New Roman" w:hAnsi="Times New Roman" w:cs="Times New Roman"/>
                <w:sz w:val="24"/>
                <w:szCs w:val="24"/>
              </w:rPr>
            </w:pPr>
            <w:r>
              <w:rPr>
                <w:rFonts w:ascii="Times New Roman" w:hAnsi="Times New Roman" w:cs="Times New Roman"/>
                <w:sz w:val="24"/>
                <w:szCs w:val="24"/>
              </w:rPr>
              <w:t>Conducted technical reviews and evaluations of municipal district applications: district creations, district bond applications, purchase of facilities, fire plans, surplus funds requests, and district board appointments</w:t>
            </w:r>
            <w:r w:rsidR="00127334" w:rsidRPr="00524CFE">
              <w:rPr>
                <w:rFonts w:ascii="Times New Roman" w:hAnsi="Times New Roman" w:cs="Times New Roman"/>
                <w:sz w:val="24"/>
                <w:szCs w:val="24"/>
              </w:rPr>
              <w:t>.</w:t>
            </w:r>
          </w:p>
          <w:p w14:paraId="104CD859" w14:textId="77777777" w:rsidR="00950C53" w:rsidRDefault="00950C53" w:rsidP="00A704D8">
            <w:pPr>
              <w:pStyle w:val="BulletedList"/>
              <w:numPr>
                <w:ilvl w:val="0"/>
                <w:numId w:val="0"/>
              </w:numPr>
              <w:ind w:left="162"/>
              <w:jc w:val="left"/>
              <w:rPr>
                <w:rFonts w:ascii="Times New Roman" w:hAnsi="Times New Roman" w:cs="Times New Roman"/>
                <w:sz w:val="24"/>
                <w:szCs w:val="24"/>
              </w:rPr>
            </w:pPr>
            <w:r>
              <w:rPr>
                <w:rFonts w:ascii="Times New Roman" w:hAnsi="Times New Roman" w:cs="Times New Roman"/>
                <w:sz w:val="24"/>
                <w:szCs w:val="24"/>
              </w:rPr>
              <w:t>Conducted on the spot district inspections</w:t>
            </w:r>
            <w:r w:rsidR="00D94925">
              <w:rPr>
                <w:rFonts w:ascii="Times New Roman" w:hAnsi="Times New Roman" w:cs="Times New Roman"/>
                <w:sz w:val="24"/>
                <w:szCs w:val="24"/>
              </w:rPr>
              <w:t xml:space="preserve"> for district bond issues.</w:t>
            </w:r>
          </w:p>
          <w:p w14:paraId="6F147811" w14:textId="77777777" w:rsidR="00D94925" w:rsidRPr="00524CFE" w:rsidRDefault="00D94925" w:rsidP="00A704D8">
            <w:pPr>
              <w:pStyle w:val="BulletedList"/>
              <w:numPr>
                <w:ilvl w:val="0"/>
                <w:numId w:val="0"/>
              </w:numPr>
              <w:ind w:left="162"/>
              <w:jc w:val="left"/>
              <w:rPr>
                <w:rFonts w:ascii="Times New Roman" w:hAnsi="Times New Roman" w:cs="Times New Roman"/>
                <w:sz w:val="24"/>
                <w:szCs w:val="24"/>
              </w:rPr>
            </w:pPr>
            <w:r>
              <w:rPr>
                <w:rFonts w:ascii="Times New Roman" w:hAnsi="Times New Roman" w:cs="Times New Roman"/>
                <w:sz w:val="24"/>
                <w:szCs w:val="24"/>
              </w:rPr>
              <w:t>Provided expertise for contested cases before the Commission.</w:t>
            </w:r>
          </w:p>
        </w:tc>
      </w:tr>
      <w:tr w:rsidR="00127334" w:rsidRPr="00524CFE" w14:paraId="36B695B2" w14:textId="77777777" w:rsidTr="008404FC">
        <w:trPr>
          <w:jc w:val="center"/>
        </w:trPr>
        <w:tc>
          <w:tcPr>
            <w:tcW w:w="3060" w:type="dxa"/>
            <w:vMerge/>
            <w:tcBorders>
              <w:right w:val="single" w:sz="4" w:space="0" w:color="auto"/>
            </w:tcBorders>
          </w:tcPr>
          <w:p w14:paraId="1573859E" w14:textId="77777777" w:rsidR="00127334" w:rsidRPr="00524CFE" w:rsidRDefault="00127334" w:rsidP="0021509B"/>
        </w:tc>
        <w:tc>
          <w:tcPr>
            <w:tcW w:w="7020" w:type="dxa"/>
            <w:tcBorders>
              <w:left w:val="single" w:sz="4" w:space="0" w:color="auto"/>
            </w:tcBorders>
          </w:tcPr>
          <w:p w14:paraId="0BD9C25D" w14:textId="77777777" w:rsidR="00127334" w:rsidRPr="00524CFE" w:rsidRDefault="00A704D8" w:rsidP="0021509B">
            <w:pPr>
              <w:pStyle w:val="Heading2"/>
              <w:rPr>
                <w:rFonts w:ascii="Times New Roman" w:hAnsi="Times New Roman" w:cs="Times New Roman"/>
                <w:color w:val="auto"/>
                <w:sz w:val="24"/>
                <w:szCs w:val="24"/>
              </w:rPr>
            </w:pPr>
            <w:r>
              <w:rPr>
                <w:rFonts w:ascii="Times New Roman" w:hAnsi="Times New Roman" w:cs="Times New Roman"/>
                <w:color w:val="auto"/>
                <w:sz w:val="24"/>
                <w:szCs w:val="24"/>
              </w:rPr>
              <w:t>Owner/</w:t>
            </w:r>
            <w:r w:rsidR="00B637AD">
              <w:rPr>
                <w:rFonts w:ascii="Times New Roman" w:hAnsi="Times New Roman" w:cs="Times New Roman"/>
                <w:color w:val="auto"/>
                <w:sz w:val="24"/>
                <w:szCs w:val="24"/>
              </w:rPr>
              <w:t xml:space="preserve">Managing </w:t>
            </w:r>
            <w:r>
              <w:rPr>
                <w:rFonts w:ascii="Times New Roman" w:hAnsi="Times New Roman" w:cs="Times New Roman"/>
                <w:color w:val="auto"/>
                <w:sz w:val="24"/>
                <w:szCs w:val="24"/>
              </w:rPr>
              <w:t>Partner</w:t>
            </w:r>
          </w:p>
          <w:p w14:paraId="3C021399" w14:textId="1380D53E" w:rsidR="00127334" w:rsidRPr="00524CFE" w:rsidRDefault="00B637AD" w:rsidP="00D94925">
            <w:pPr>
              <w:pStyle w:val="BodyText"/>
              <w:rPr>
                <w:rFonts w:ascii="Times New Roman" w:hAnsi="Times New Roman" w:cs="Times New Roman"/>
              </w:rPr>
            </w:pPr>
            <w:r>
              <w:rPr>
                <w:rFonts w:ascii="Times New Roman" w:hAnsi="Times New Roman" w:cs="Times New Roman"/>
              </w:rPr>
              <w:t>3/2002 - 4/2004 Trig Inc. dba Golden Chick, Austin</w:t>
            </w:r>
            <w:r w:rsidR="00127334" w:rsidRPr="00524CFE">
              <w:rPr>
                <w:rFonts w:ascii="Times New Roman" w:hAnsi="Times New Roman" w:cs="Times New Roman"/>
              </w:rPr>
              <w:t>, T</w:t>
            </w:r>
            <w:r w:rsidR="005A4BE5">
              <w:rPr>
                <w:rFonts w:ascii="Times New Roman" w:hAnsi="Times New Roman" w:cs="Times New Roman"/>
              </w:rPr>
              <w:t>X</w:t>
            </w:r>
          </w:p>
        </w:tc>
      </w:tr>
      <w:tr w:rsidR="00127334" w:rsidRPr="00524CFE" w14:paraId="52287FDD" w14:textId="77777777" w:rsidTr="008404FC">
        <w:trPr>
          <w:jc w:val="center"/>
        </w:trPr>
        <w:tc>
          <w:tcPr>
            <w:tcW w:w="3060" w:type="dxa"/>
            <w:vMerge/>
            <w:tcBorders>
              <w:right w:val="single" w:sz="4" w:space="0" w:color="auto"/>
            </w:tcBorders>
          </w:tcPr>
          <w:p w14:paraId="1599A196" w14:textId="77777777" w:rsidR="00127334" w:rsidRPr="00524CFE" w:rsidRDefault="00127334" w:rsidP="0021509B"/>
        </w:tc>
        <w:tc>
          <w:tcPr>
            <w:tcW w:w="7020" w:type="dxa"/>
            <w:tcBorders>
              <w:left w:val="single" w:sz="4" w:space="0" w:color="auto"/>
            </w:tcBorders>
          </w:tcPr>
          <w:p w14:paraId="41D8BBC1" w14:textId="77777777" w:rsidR="00127334" w:rsidRPr="00524CFE" w:rsidRDefault="00696055" w:rsidP="0021509B">
            <w:pPr>
              <w:pStyle w:val="Heading2"/>
              <w:rPr>
                <w:rFonts w:ascii="Times New Roman" w:hAnsi="Times New Roman" w:cs="Times New Roman"/>
                <w:color w:val="auto"/>
                <w:sz w:val="24"/>
                <w:szCs w:val="24"/>
              </w:rPr>
            </w:pPr>
            <w:r>
              <w:rPr>
                <w:rFonts w:ascii="Times New Roman" w:hAnsi="Times New Roman" w:cs="Times New Roman"/>
                <w:color w:val="auto"/>
                <w:sz w:val="24"/>
                <w:szCs w:val="24"/>
              </w:rPr>
              <w:t>Technical Staff</w:t>
            </w:r>
            <w:r w:rsidR="00B637AD">
              <w:rPr>
                <w:rFonts w:ascii="Times New Roman" w:hAnsi="Times New Roman" w:cs="Times New Roman"/>
                <w:color w:val="auto"/>
                <w:sz w:val="24"/>
                <w:szCs w:val="24"/>
              </w:rPr>
              <w:t xml:space="preserve"> Product/Test Engineer</w:t>
            </w:r>
          </w:p>
          <w:p w14:paraId="32A7A0CC" w14:textId="50816D29" w:rsidR="00127334" w:rsidRPr="00524CFE" w:rsidRDefault="00696055" w:rsidP="0021509B">
            <w:pPr>
              <w:pStyle w:val="BodyText"/>
              <w:rPr>
                <w:rFonts w:ascii="Times New Roman" w:hAnsi="Times New Roman" w:cs="Times New Roman"/>
              </w:rPr>
            </w:pPr>
            <w:r>
              <w:rPr>
                <w:rFonts w:ascii="Times New Roman" w:hAnsi="Times New Roman" w:cs="Times New Roman"/>
              </w:rPr>
              <w:t xml:space="preserve">7/1981 - 3/2002 Product/Test Engineering </w:t>
            </w:r>
          </w:p>
          <w:p w14:paraId="63D08919" w14:textId="77777777" w:rsidR="00127334" w:rsidRPr="00524CFE" w:rsidRDefault="00696055" w:rsidP="0021509B">
            <w:pPr>
              <w:pStyle w:val="BulletedList"/>
              <w:numPr>
                <w:ilvl w:val="0"/>
                <w:numId w:val="0"/>
              </w:numPr>
              <w:ind w:left="162"/>
              <w:jc w:val="left"/>
              <w:rPr>
                <w:rFonts w:ascii="Times New Roman" w:hAnsi="Times New Roman" w:cs="Times New Roman"/>
                <w:sz w:val="24"/>
                <w:szCs w:val="24"/>
              </w:rPr>
            </w:pPr>
            <w:r>
              <w:rPr>
                <w:rFonts w:ascii="Times New Roman" w:hAnsi="Times New Roman" w:cs="Times New Roman"/>
                <w:sz w:val="24"/>
                <w:szCs w:val="24"/>
              </w:rPr>
              <w:t xml:space="preserve">Product/Test Engineering at various technology companies including Motorola Inc., Advanced Micro Devices, Ross Technology Inc., Intel Corp, </w:t>
            </w:r>
            <w:proofErr w:type="spellStart"/>
            <w:r>
              <w:rPr>
                <w:rFonts w:ascii="Times New Roman" w:hAnsi="Times New Roman" w:cs="Times New Roman"/>
                <w:sz w:val="24"/>
                <w:szCs w:val="24"/>
              </w:rPr>
              <w:t>Agere</w:t>
            </w:r>
            <w:proofErr w:type="spellEnd"/>
            <w:r>
              <w:rPr>
                <w:rFonts w:ascii="Times New Roman" w:hAnsi="Times New Roman" w:cs="Times New Roman"/>
                <w:sz w:val="24"/>
                <w:szCs w:val="24"/>
              </w:rPr>
              <w:t xml:space="preserve"> Inc. (Lucent Technology)</w:t>
            </w:r>
            <w:r w:rsidR="00127334" w:rsidRPr="00524CFE">
              <w:rPr>
                <w:rFonts w:ascii="Times New Roman" w:hAnsi="Times New Roman" w:cs="Times New Roman"/>
                <w:sz w:val="24"/>
                <w:szCs w:val="24"/>
              </w:rPr>
              <w:t>.</w:t>
            </w:r>
          </w:p>
        </w:tc>
      </w:tr>
      <w:tr w:rsidR="00127334" w:rsidRPr="00524CFE" w14:paraId="49E55D36" w14:textId="77777777" w:rsidTr="008404FC">
        <w:trPr>
          <w:jc w:val="center"/>
        </w:trPr>
        <w:tc>
          <w:tcPr>
            <w:tcW w:w="3060" w:type="dxa"/>
            <w:vMerge/>
            <w:tcBorders>
              <w:right w:val="single" w:sz="4" w:space="0" w:color="auto"/>
            </w:tcBorders>
          </w:tcPr>
          <w:p w14:paraId="76BE1DD2" w14:textId="77777777" w:rsidR="00127334" w:rsidRPr="00524CFE" w:rsidRDefault="00127334" w:rsidP="0021509B"/>
        </w:tc>
        <w:tc>
          <w:tcPr>
            <w:tcW w:w="7020" w:type="dxa"/>
            <w:tcBorders>
              <w:left w:val="single" w:sz="4" w:space="0" w:color="auto"/>
            </w:tcBorders>
          </w:tcPr>
          <w:p w14:paraId="768AE7A3" w14:textId="77777777" w:rsidR="00127334" w:rsidRPr="00524CFE" w:rsidRDefault="00127334" w:rsidP="0021509B">
            <w:pPr>
              <w:pStyle w:val="Heading1"/>
              <w:rPr>
                <w:szCs w:val="24"/>
              </w:rPr>
            </w:pPr>
            <w:r w:rsidRPr="00524CFE">
              <w:rPr>
                <w:szCs w:val="24"/>
              </w:rPr>
              <w:t>Education</w:t>
            </w:r>
          </w:p>
        </w:tc>
      </w:tr>
      <w:tr w:rsidR="00127334" w:rsidRPr="00524CFE" w14:paraId="54CB1D27" w14:textId="77777777" w:rsidTr="008404FC">
        <w:trPr>
          <w:jc w:val="center"/>
        </w:trPr>
        <w:tc>
          <w:tcPr>
            <w:tcW w:w="3060" w:type="dxa"/>
            <w:vMerge/>
            <w:tcBorders>
              <w:right w:val="single" w:sz="4" w:space="0" w:color="auto"/>
            </w:tcBorders>
          </w:tcPr>
          <w:p w14:paraId="7F35CA56" w14:textId="77777777" w:rsidR="00127334" w:rsidRPr="00524CFE" w:rsidRDefault="00127334" w:rsidP="0021509B"/>
        </w:tc>
        <w:tc>
          <w:tcPr>
            <w:tcW w:w="7020" w:type="dxa"/>
            <w:tcBorders>
              <w:left w:val="single" w:sz="4" w:space="0" w:color="auto"/>
            </w:tcBorders>
          </w:tcPr>
          <w:p w14:paraId="4DA050C2" w14:textId="77777777" w:rsidR="00127334" w:rsidRPr="00524CFE" w:rsidRDefault="00D52AA2" w:rsidP="0021509B">
            <w:pPr>
              <w:pStyle w:val="BodyText"/>
              <w:rPr>
                <w:rFonts w:ascii="Times New Roman" w:hAnsi="Times New Roman" w:cs="Times New Roman"/>
              </w:rPr>
            </w:pPr>
            <w:r>
              <w:rPr>
                <w:rFonts w:ascii="Times New Roman" w:hAnsi="Times New Roman" w:cs="Times New Roman"/>
              </w:rPr>
              <w:t>5</w:t>
            </w:r>
            <w:r w:rsidR="00696055">
              <w:rPr>
                <w:rFonts w:ascii="Times New Roman" w:hAnsi="Times New Roman" w:cs="Times New Roman"/>
              </w:rPr>
              <w:t xml:space="preserve">/1980  </w:t>
            </w:r>
            <w:r>
              <w:rPr>
                <w:rFonts w:ascii="Times New Roman" w:hAnsi="Times New Roman" w:cs="Times New Roman"/>
              </w:rPr>
              <w:t xml:space="preserve"> </w:t>
            </w:r>
            <w:r w:rsidR="00696055">
              <w:rPr>
                <w:rFonts w:ascii="Times New Roman" w:hAnsi="Times New Roman" w:cs="Times New Roman"/>
              </w:rPr>
              <w:t>Howard University, Washington</w:t>
            </w:r>
            <w:r>
              <w:rPr>
                <w:rFonts w:ascii="Times New Roman" w:hAnsi="Times New Roman" w:cs="Times New Roman"/>
              </w:rPr>
              <w:t>,</w:t>
            </w:r>
            <w:r w:rsidR="00696055">
              <w:rPr>
                <w:rFonts w:ascii="Times New Roman" w:hAnsi="Times New Roman" w:cs="Times New Roman"/>
              </w:rPr>
              <w:t xml:space="preserve"> D.C.</w:t>
            </w:r>
          </w:p>
          <w:p w14:paraId="1A4704B6" w14:textId="6AF9D35F" w:rsidR="002E60C5" w:rsidRDefault="00D52AA2" w:rsidP="0021509B">
            <w:pPr>
              <w:pStyle w:val="BulletedList"/>
              <w:numPr>
                <w:ilvl w:val="0"/>
                <w:numId w:val="0"/>
              </w:numPr>
              <w:ind w:left="162"/>
              <w:jc w:val="left"/>
              <w:rPr>
                <w:rFonts w:ascii="Times New Roman" w:hAnsi="Times New Roman" w:cs="Times New Roman"/>
                <w:sz w:val="24"/>
                <w:szCs w:val="24"/>
              </w:rPr>
            </w:pPr>
            <w:r>
              <w:rPr>
                <w:rFonts w:ascii="Times New Roman" w:hAnsi="Times New Roman" w:cs="Times New Roman"/>
                <w:sz w:val="24"/>
                <w:szCs w:val="24"/>
              </w:rPr>
              <w:t xml:space="preserve">        </w:t>
            </w:r>
            <w:r w:rsidR="00FE7E33">
              <w:rPr>
                <w:rFonts w:ascii="Times New Roman" w:hAnsi="Times New Roman" w:cs="Times New Roman"/>
                <w:sz w:val="24"/>
                <w:szCs w:val="24"/>
              </w:rPr>
              <w:t xml:space="preserve">  </w:t>
            </w:r>
            <w:r w:rsidR="00F720CF">
              <w:rPr>
                <w:rFonts w:ascii="Times New Roman" w:hAnsi="Times New Roman" w:cs="Times New Roman"/>
                <w:sz w:val="24"/>
                <w:szCs w:val="24"/>
              </w:rPr>
              <w:t>Bachelor's Degree in Electri</w:t>
            </w:r>
            <w:r w:rsidR="00127334" w:rsidRPr="00524CFE">
              <w:rPr>
                <w:rFonts w:ascii="Times New Roman" w:hAnsi="Times New Roman" w:cs="Times New Roman"/>
                <w:sz w:val="24"/>
                <w:szCs w:val="24"/>
              </w:rPr>
              <w:t xml:space="preserve">cal </w:t>
            </w:r>
            <w:r>
              <w:rPr>
                <w:rFonts w:ascii="Times New Roman" w:hAnsi="Times New Roman" w:cs="Times New Roman"/>
                <w:sz w:val="24"/>
                <w:szCs w:val="24"/>
              </w:rPr>
              <w:t>Engineering</w:t>
            </w:r>
          </w:p>
          <w:p w14:paraId="318C729D" w14:textId="3ED1F7AE" w:rsidR="00D52AA2" w:rsidRDefault="00D52AA2" w:rsidP="00D52AA2">
            <w:pPr>
              <w:pStyle w:val="BulletedList"/>
              <w:numPr>
                <w:ilvl w:val="0"/>
                <w:numId w:val="0"/>
              </w:numPr>
              <w:ind w:left="245" w:hanging="245"/>
              <w:jc w:val="left"/>
              <w:rPr>
                <w:rFonts w:ascii="Times New Roman" w:hAnsi="Times New Roman" w:cs="Times New Roman"/>
                <w:sz w:val="24"/>
                <w:szCs w:val="24"/>
              </w:rPr>
            </w:pPr>
            <w:r>
              <w:rPr>
                <w:rFonts w:ascii="Times New Roman" w:hAnsi="Times New Roman" w:cs="Times New Roman"/>
                <w:sz w:val="24"/>
                <w:szCs w:val="24"/>
              </w:rPr>
              <w:t xml:space="preserve">6/1981    </w:t>
            </w:r>
            <w:r w:rsidR="00FE7E33">
              <w:rPr>
                <w:rFonts w:ascii="Times New Roman" w:hAnsi="Times New Roman" w:cs="Times New Roman"/>
                <w:sz w:val="24"/>
                <w:szCs w:val="24"/>
              </w:rPr>
              <w:t xml:space="preserve"> </w:t>
            </w:r>
            <w:r>
              <w:rPr>
                <w:rFonts w:ascii="Times New Roman" w:hAnsi="Times New Roman" w:cs="Times New Roman"/>
                <w:sz w:val="24"/>
                <w:szCs w:val="24"/>
              </w:rPr>
              <w:t>Cornell University, Ithaca, NY</w:t>
            </w:r>
          </w:p>
          <w:p w14:paraId="7415C939" w14:textId="18179A57" w:rsidR="00D52AA2" w:rsidRDefault="00D52AA2" w:rsidP="00D52AA2">
            <w:pPr>
              <w:pStyle w:val="BulletedList"/>
              <w:numPr>
                <w:ilvl w:val="0"/>
                <w:numId w:val="0"/>
              </w:numPr>
              <w:ind w:left="245" w:hanging="245"/>
              <w:jc w:val="left"/>
              <w:rPr>
                <w:rFonts w:ascii="Times New Roman" w:hAnsi="Times New Roman" w:cs="Times New Roman"/>
                <w:sz w:val="24"/>
                <w:szCs w:val="24"/>
              </w:rPr>
            </w:pPr>
            <w:r>
              <w:rPr>
                <w:rFonts w:ascii="Times New Roman" w:hAnsi="Times New Roman" w:cs="Times New Roman"/>
                <w:sz w:val="24"/>
                <w:szCs w:val="24"/>
              </w:rPr>
              <w:t xml:space="preserve">          </w:t>
            </w:r>
            <w:r w:rsidR="00FE7E33">
              <w:rPr>
                <w:rFonts w:ascii="Times New Roman" w:hAnsi="Times New Roman" w:cs="Times New Roman"/>
                <w:sz w:val="24"/>
                <w:szCs w:val="24"/>
              </w:rPr>
              <w:t xml:space="preserve">  </w:t>
            </w:r>
            <w:r>
              <w:rPr>
                <w:rFonts w:ascii="Times New Roman" w:hAnsi="Times New Roman" w:cs="Times New Roman"/>
                <w:sz w:val="24"/>
                <w:szCs w:val="24"/>
              </w:rPr>
              <w:t>Master of Engineering</w:t>
            </w:r>
          </w:p>
          <w:p w14:paraId="02D587E5" w14:textId="77777777" w:rsidR="00D52AA2" w:rsidRPr="00524CFE" w:rsidRDefault="00D52AA2" w:rsidP="0021509B">
            <w:pPr>
              <w:pStyle w:val="BulletedList"/>
              <w:numPr>
                <w:ilvl w:val="0"/>
                <w:numId w:val="0"/>
              </w:numPr>
              <w:ind w:left="162"/>
              <w:jc w:val="left"/>
              <w:rPr>
                <w:rFonts w:ascii="Times New Roman" w:hAnsi="Times New Roman" w:cs="Times New Roman"/>
                <w:sz w:val="24"/>
                <w:szCs w:val="24"/>
              </w:rPr>
            </w:pPr>
          </w:p>
        </w:tc>
      </w:tr>
      <w:tr w:rsidR="00127334" w:rsidRPr="00524CFE" w14:paraId="656DFEBC" w14:textId="77777777" w:rsidTr="008404FC">
        <w:trPr>
          <w:jc w:val="center"/>
        </w:trPr>
        <w:tc>
          <w:tcPr>
            <w:tcW w:w="3060" w:type="dxa"/>
            <w:vMerge/>
            <w:tcBorders>
              <w:right w:val="single" w:sz="4" w:space="0" w:color="auto"/>
            </w:tcBorders>
          </w:tcPr>
          <w:p w14:paraId="0F2A4D85" w14:textId="77777777" w:rsidR="00127334" w:rsidRPr="00524CFE" w:rsidRDefault="00127334" w:rsidP="0021509B"/>
        </w:tc>
        <w:tc>
          <w:tcPr>
            <w:tcW w:w="7020" w:type="dxa"/>
            <w:tcBorders>
              <w:left w:val="single" w:sz="4" w:space="0" w:color="auto"/>
            </w:tcBorders>
          </w:tcPr>
          <w:p w14:paraId="64ECA475" w14:textId="77777777" w:rsidR="00127334" w:rsidRPr="00524CFE" w:rsidRDefault="00127334" w:rsidP="0021509B">
            <w:pPr>
              <w:pStyle w:val="BulletedList"/>
              <w:numPr>
                <w:ilvl w:val="0"/>
                <w:numId w:val="0"/>
              </w:numPr>
              <w:jc w:val="left"/>
              <w:rPr>
                <w:rFonts w:ascii="Times New Roman" w:hAnsi="Times New Roman" w:cs="Times New Roman"/>
                <w:sz w:val="24"/>
                <w:szCs w:val="24"/>
              </w:rPr>
            </w:pPr>
          </w:p>
        </w:tc>
      </w:tr>
    </w:tbl>
    <w:p w14:paraId="47D25128" w14:textId="77777777" w:rsidR="002E60C5" w:rsidRDefault="002E60C5" w:rsidP="006E7847">
      <w:pPr>
        <w:suppressLineNumbers/>
        <w:rPr>
          <w:b/>
        </w:rPr>
        <w:sectPr w:rsidR="002E60C5" w:rsidSect="00FF7857">
          <w:headerReference w:type="default" r:id="rId11"/>
          <w:pgSz w:w="12240" w:h="15840" w:code="1"/>
          <w:pgMar w:top="634" w:right="1267" w:bottom="720" w:left="1440" w:header="1440" w:footer="360" w:gutter="0"/>
          <w:lnNumType w:countBy="1"/>
          <w:cols w:space="720"/>
          <w:docGrid w:linePitch="326"/>
        </w:sectPr>
      </w:pPr>
    </w:p>
    <w:p w14:paraId="6A8043B8" w14:textId="77777777" w:rsidR="00127334" w:rsidRDefault="00127334" w:rsidP="006E7847">
      <w:pPr>
        <w:suppressLineNumbers/>
        <w:rPr>
          <w:b/>
        </w:rPr>
      </w:pPr>
    </w:p>
    <w:p w14:paraId="55B2E207" w14:textId="77777777" w:rsidR="009A6439" w:rsidRDefault="0008275E" w:rsidP="006E7847">
      <w:pPr>
        <w:suppressLineNumbers/>
        <w:rPr>
          <w:b/>
        </w:rPr>
      </w:pPr>
      <w:r>
        <w:rPr>
          <w:b/>
        </w:rPr>
        <w:t>List of Pre-filed Testimony</w:t>
      </w:r>
    </w:p>
    <w:p w14:paraId="4A960DDE" w14:textId="77777777" w:rsidR="000B5634" w:rsidRPr="009A6439" w:rsidRDefault="00CD26E3" w:rsidP="009A6439">
      <w:pPr>
        <w:suppressLineNumbers/>
        <w:rPr>
          <w:u w:val="single"/>
        </w:rPr>
      </w:pPr>
      <w:r w:rsidRPr="00524CFE">
        <w:rPr>
          <w:b/>
        </w:rPr>
        <w:t xml:space="preserve"> </w:t>
      </w:r>
    </w:p>
    <w:tbl>
      <w:tblPr>
        <w:tblStyle w:val="TableGrid"/>
        <w:tblW w:w="0" w:type="auto"/>
        <w:tblInd w:w="108" w:type="dxa"/>
        <w:tblLook w:val="04A0" w:firstRow="1" w:lastRow="0" w:firstColumn="1" w:lastColumn="0" w:noHBand="0" w:noVBand="1"/>
      </w:tblPr>
      <w:tblGrid>
        <w:gridCol w:w="2677"/>
        <w:gridCol w:w="6480"/>
      </w:tblGrid>
      <w:tr w:rsidR="0008275E" w:rsidRPr="00524CFE" w14:paraId="35D63217" w14:textId="77777777" w:rsidTr="00FF7857">
        <w:tc>
          <w:tcPr>
            <w:tcW w:w="2677" w:type="dxa"/>
          </w:tcPr>
          <w:p w14:paraId="799EE9FE" w14:textId="77777777" w:rsidR="0008275E" w:rsidRPr="00FF7857" w:rsidRDefault="0008275E" w:rsidP="0021509B">
            <w:pPr>
              <w:rPr>
                <w:b/>
              </w:rPr>
            </w:pPr>
            <w:r w:rsidRPr="00FF7857">
              <w:rPr>
                <w:b/>
              </w:rPr>
              <w:t>Docket</w:t>
            </w:r>
          </w:p>
        </w:tc>
        <w:tc>
          <w:tcPr>
            <w:tcW w:w="6480" w:type="dxa"/>
          </w:tcPr>
          <w:p w14:paraId="6083A823" w14:textId="77777777" w:rsidR="0008275E" w:rsidRPr="00FF7857" w:rsidRDefault="0008275E" w:rsidP="0021509B">
            <w:pPr>
              <w:rPr>
                <w:b/>
              </w:rPr>
            </w:pPr>
            <w:r w:rsidRPr="00FF7857">
              <w:rPr>
                <w:b/>
              </w:rPr>
              <w:t>Case</w:t>
            </w:r>
          </w:p>
        </w:tc>
      </w:tr>
      <w:tr w:rsidR="0008275E" w:rsidRPr="00524CFE" w14:paraId="2D961DE6" w14:textId="77777777" w:rsidTr="00FF7857">
        <w:tc>
          <w:tcPr>
            <w:tcW w:w="2677" w:type="dxa"/>
          </w:tcPr>
          <w:p w14:paraId="754C5AFE" w14:textId="77777777" w:rsidR="0008275E" w:rsidRPr="00524CFE" w:rsidRDefault="0008275E" w:rsidP="0021509B">
            <w:r>
              <w:t>SOAH 473-17-0529.WS</w:t>
            </w:r>
          </w:p>
        </w:tc>
        <w:tc>
          <w:tcPr>
            <w:tcW w:w="6480" w:type="dxa"/>
          </w:tcPr>
          <w:p w14:paraId="0D4BBCC9" w14:textId="77777777" w:rsidR="0008275E" w:rsidRPr="00524CFE" w:rsidRDefault="0008275E" w:rsidP="0021509B">
            <w:r>
              <w:t>Complaint of Playa Vista Conroe, a Condominium Association, Inc. Against C &amp; R Water Supply, Inc.</w:t>
            </w:r>
          </w:p>
        </w:tc>
      </w:tr>
      <w:tr w:rsidR="0008275E" w:rsidRPr="00524CFE" w14:paraId="7E398A88" w14:textId="77777777" w:rsidTr="00FF7857">
        <w:tc>
          <w:tcPr>
            <w:tcW w:w="2677" w:type="dxa"/>
          </w:tcPr>
          <w:p w14:paraId="7305C0D7" w14:textId="77777777" w:rsidR="0008275E" w:rsidRPr="00524CFE" w:rsidRDefault="0008275E" w:rsidP="0021509B">
            <w:r>
              <w:t>SOAH 473-17-0067</w:t>
            </w:r>
            <w:r w:rsidRPr="00524CFE">
              <w:t>.WS</w:t>
            </w:r>
          </w:p>
        </w:tc>
        <w:tc>
          <w:tcPr>
            <w:tcW w:w="6480" w:type="dxa"/>
          </w:tcPr>
          <w:p w14:paraId="3EC3F277" w14:textId="77777777" w:rsidR="0008275E" w:rsidRPr="00524CFE" w:rsidRDefault="0008275E" w:rsidP="0021509B">
            <w:r>
              <w:t>Application of Double Diamond Properties Construction for Water Rate/Tariff Change</w:t>
            </w:r>
          </w:p>
        </w:tc>
      </w:tr>
      <w:tr w:rsidR="0008275E" w:rsidRPr="00524CFE" w14:paraId="4EE4819E" w14:textId="77777777" w:rsidTr="00FF7857">
        <w:tc>
          <w:tcPr>
            <w:tcW w:w="2677" w:type="dxa"/>
          </w:tcPr>
          <w:p w14:paraId="0084724E" w14:textId="77777777" w:rsidR="0008275E" w:rsidRPr="00524CFE" w:rsidRDefault="0008275E" w:rsidP="0021509B">
            <w:r>
              <w:t>SOAH 473-16-4745.WS</w:t>
            </w:r>
          </w:p>
        </w:tc>
        <w:tc>
          <w:tcPr>
            <w:tcW w:w="6480" w:type="dxa"/>
          </w:tcPr>
          <w:p w14:paraId="7421C737" w14:textId="77777777" w:rsidR="0008275E" w:rsidRPr="00524CFE" w:rsidRDefault="0008275E" w:rsidP="0021509B">
            <w:r>
              <w:t>Complaint of Yanney Gurrusquieta Against Southern Utilities</w:t>
            </w:r>
          </w:p>
        </w:tc>
      </w:tr>
      <w:tr w:rsidR="00E63E41" w:rsidRPr="00524CFE" w14:paraId="3ACDB034" w14:textId="77777777" w:rsidTr="00FF7857">
        <w:tc>
          <w:tcPr>
            <w:tcW w:w="2677" w:type="dxa"/>
          </w:tcPr>
          <w:p w14:paraId="2F4D5A59" w14:textId="77777777" w:rsidR="00E63E41" w:rsidRDefault="00E63E41" w:rsidP="0021509B">
            <w:r>
              <w:t>SOAH 473-18-</w:t>
            </w:r>
            <w:r w:rsidR="00261E2E">
              <w:t>1093.WS</w:t>
            </w:r>
          </w:p>
        </w:tc>
        <w:tc>
          <w:tcPr>
            <w:tcW w:w="6480" w:type="dxa"/>
          </w:tcPr>
          <w:p w14:paraId="458FDAE7" w14:textId="77777777" w:rsidR="00E63E41" w:rsidRDefault="00261E2E" w:rsidP="0021509B">
            <w:r>
              <w:t>Application of The Commons Water Supply, Inc</w:t>
            </w:r>
          </w:p>
        </w:tc>
      </w:tr>
      <w:tr w:rsidR="00857E51" w:rsidRPr="00524CFE" w14:paraId="475A0DE7" w14:textId="77777777" w:rsidTr="00FF7857">
        <w:tc>
          <w:tcPr>
            <w:tcW w:w="2677" w:type="dxa"/>
          </w:tcPr>
          <w:p w14:paraId="7FED7E06" w14:textId="77777777" w:rsidR="00857E51" w:rsidRDefault="00857E51" w:rsidP="0021509B">
            <w:r>
              <w:t>SOAH 473-18-3008.WS</w:t>
            </w:r>
          </w:p>
        </w:tc>
        <w:tc>
          <w:tcPr>
            <w:tcW w:w="6480" w:type="dxa"/>
          </w:tcPr>
          <w:p w14:paraId="5508A2CA" w14:textId="77777777" w:rsidR="00857E51" w:rsidRDefault="00857E51" w:rsidP="0021509B">
            <w:r>
              <w:t>Application of Forest Glen Utility Company for Authority to Change Rates</w:t>
            </w:r>
          </w:p>
        </w:tc>
      </w:tr>
      <w:tr w:rsidR="00857E51" w:rsidRPr="00524CFE" w14:paraId="29E519AE" w14:textId="77777777" w:rsidTr="00FF7857">
        <w:tc>
          <w:tcPr>
            <w:tcW w:w="2677" w:type="dxa"/>
          </w:tcPr>
          <w:p w14:paraId="64D42DAF" w14:textId="77777777" w:rsidR="00857E51" w:rsidRDefault="00857E51" w:rsidP="0021509B">
            <w:r>
              <w:t>SOAH 473-18-3008.WS</w:t>
            </w:r>
          </w:p>
        </w:tc>
        <w:tc>
          <w:tcPr>
            <w:tcW w:w="6480" w:type="dxa"/>
          </w:tcPr>
          <w:p w14:paraId="3AE97974" w14:textId="77777777" w:rsidR="00857E51" w:rsidRDefault="00857E51" w:rsidP="0021509B">
            <w:r>
              <w:t>Application of Cypress Gardens Mobile Home Subdivision for Authority to Change Rates</w:t>
            </w:r>
          </w:p>
        </w:tc>
      </w:tr>
      <w:tr w:rsidR="00F0078C" w:rsidRPr="00524CFE" w14:paraId="4A872DA9" w14:textId="77777777" w:rsidTr="00FF7857">
        <w:tc>
          <w:tcPr>
            <w:tcW w:w="2677" w:type="dxa"/>
          </w:tcPr>
          <w:p w14:paraId="625843B5" w14:textId="63E20E3C" w:rsidR="00F0078C" w:rsidRDefault="00F0078C" w:rsidP="0021509B">
            <w:r>
              <w:t>SOAH 473-1</w:t>
            </w:r>
            <w:r w:rsidR="006E61AA">
              <w:t>8</w:t>
            </w:r>
            <w:r>
              <w:t>-</w:t>
            </w:r>
            <w:r w:rsidR="006E61AA">
              <w:t>1226</w:t>
            </w:r>
            <w:r>
              <w:t>.WS</w:t>
            </w:r>
          </w:p>
        </w:tc>
        <w:tc>
          <w:tcPr>
            <w:tcW w:w="6480" w:type="dxa"/>
          </w:tcPr>
          <w:p w14:paraId="6F2A72E8" w14:textId="4E5B5A96" w:rsidR="00F0078C" w:rsidRDefault="006E61AA" w:rsidP="0021509B">
            <w:r>
              <w:t>Petition</w:t>
            </w:r>
            <w:r w:rsidR="00011B3B" w:rsidRPr="00796A66">
              <w:t xml:space="preserve"> of Fort Belknap</w:t>
            </w:r>
            <w:r>
              <w:t xml:space="preserve"> Water Supply Corporation, Graham East Water Supply Corporation, The City of Bryson, and the City of Newcastle Appealing the Decision by the City of Graham to Change Wholesale Water Rates</w:t>
            </w:r>
          </w:p>
        </w:tc>
      </w:tr>
      <w:tr w:rsidR="008353AD" w:rsidRPr="00524CFE" w14:paraId="57DFF930" w14:textId="77777777" w:rsidTr="00FF7857">
        <w:tc>
          <w:tcPr>
            <w:tcW w:w="2677" w:type="dxa"/>
          </w:tcPr>
          <w:p w14:paraId="7D89FB7C" w14:textId="76844648" w:rsidR="008353AD" w:rsidRDefault="008353AD" w:rsidP="0021509B">
            <w:r>
              <w:t>SOAH 473-19-2804.WS</w:t>
            </w:r>
          </w:p>
        </w:tc>
        <w:tc>
          <w:tcPr>
            <w:tcW w:w="6480" w:type="dxa"/>
          </w:tcPr>
          <w:p w14:paraId="3181B3EB" w14:textId="6C43709E" w:rsidR="008353AD" w:rsidRDefault="008353AD" w:rsidP="0021509B">
            <w:r>
              <w:t>Complaint of the City of Waco Against Prairie Hill Water Supply Corporation</w:t>
            </w:r>
          </w:p>
        </w:tc>
      </w:tr>
    </w:tbl>
    <w:p w14:paraId="5516E713" w14:textId="77777777" w:rsidR="005C0421" w:rsidRPr="00FF7857" w:rsidRDefault="005C0421" w:rsidP="00CB20BF">
      <w:pPr>
        <w:pStyle w:val="Style12ptJustifiedLeft0Hanging05LinespacingD"/>
        <w:suppressLineNumbers/>
        <w:ind w:left="0" w:firstLine="0"/>
        <w:jc w:val="left"/>
      </w:pPr>
    </w:p>
    <w:sectPr w:rsidR="005C0421" w:rsidRPr="00FF7857" w:rsidSect="00FF7857">
      <w:headerReference w:type="default" r:id="rId12"/>
      <w:pgSz w:w="12240" w:h="15840" w:code="1"/>
      <w:pgMar w:top="634" w:right="1267" w:bottom="720" w:left="1440" w:header="1440" w:footer="360"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D73E4" w14:textId="77777777" w:rsidR="00F16ED7" w:rsidRDefault="00F16ED7" w:rsidP="00185866">
      <w:r>
        <w:separator/>
      </w:r>
    </w:p>
  </w:endnote>
  <w:endnote w:type="continuationSeparator" w:id="0">
    <w:p w14:paraId="69EB5A1E" w14:textId="77777777" w:rsidR="00F16ED7" w:rsidRDefault="00F16ED7" w:rsidP="0018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DPFNT33-nn1-Courier_New">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C34DD" w14:textId="77777777" w:rsidR="00F16ED7" w:rsidRDefault="00F16ED7" w:rsidP="00185866">
      <w:r>
        <w:separator/>
      </w:r>
    </w:p>
  </w:footnote>
  <w:footnote w:type="continuationSeparator" w:id="0">
    <w:p w14:paraId="610D369A" w14:textId="77777777" w:rsidR="00F16ED7" w:rsidRDefault="00F16ED7" w:rsidP="00185866">
      <w:r>
        <w:continuationSeparator/>
      </w:r>
    </w:p>
  </w:footnote>
  <w:footnote w:id="1">
    <w:p w14:paraId="6D48AF45" w14:textId="68EA5723" w:rsidR="0036619A" w:rsidRDefault="0036619A" w:rsidP="00D87884">
      <w:pPr>
        <w:pStyle w:val="FootnoteText"/>
        <w:spacing w:after="120"/>
      </w:pPr>
      <w:r>
        <w:tab/>
      </w:r>
      <w:r>
        <w:rPr>
          <w:rStyle w:val="FootnoteReference"/>
        </w:rPr>
        <w:footnoteRef/>
      </w:r>
      <w:r>
        <w:t xml:space="preserve"> 30 TAC § 210.32.</w:t>
      </w:r>
    </w:p>
  </w:footnote>
  <w:footnote w:id="2">
    <w:p w14:paraId="7E0149B3" w14:textId="65291A50" w:rsidR="0036619A" w:rsidRDefault="0036619A" w:rsidP="00D87884">
      <w:pPr>
        <w:pStyle w:val="FootnoteText"/>
        <w:spacing w:after="120"/>
      </w:pPr>
      <w:r>
        <w:tab/>
      </w:r>
      <w:r>
        <w:rPr>
          <w:rStyle w:val="FootnoteReference"/>
        </w:rPr>
        <w:footnoteRef/>
      </w:r>
      <w:r>
        <w:t xml:space="preserve"> 30 TAC 210.32(1)(A), (C).</w:t>
      </w:r>
    </w:p>
  </w:footnote>
  <w:footnote w:id="3">
    <w:p w14:paraId="39B22F32" w14:textId="6376E5F1" w:rsidR="0036619A" w:rsidRDefault="0036619A" w:rsidP="00D87884">
      <w:pPr>
        <w:pStyle w:val="FootnoteText"/>
        <w:spacing w:after="120"/>
      </w:pPr>
      <w:r>
        <w:tab/>
      </w:r>
      <w:r>
        <w:rPr>
          <w:rStyle w:val="FootnoteReference"/>
        </w:rPr>
        <w:footnoteRef/>
      </w:r>
      <w:r>
        <w:t xml:space="preserve"> 30 TAC § 210.25.</w:t>
      </w:r>
    </w:p>
  </w:footnote>
  <w:footnote w:id="4">
    <w:p w14:paraId="635A9148" w14:textId="529B079C" w:rsidR="0036619A" w:rsidRDefault="0036619A" w:rsidP="003D1671">
      <w:pPr>
        <w:pStyle w:val="FootnoteText"/>
        <w:spacing w:after="120"/>
        <w:jc w:val="both"/>
      </w:pPr>
      <w:r>
        <w:tab/>
      </w:r>
      <w:r>
        <w:rPr>
          <w:rStyle w:val="FootnoteReference"/>
        </w:rPr>
        <w:footnoteRef/>
      </w:r>
      <w:r>
        <w:t xml:space="preserve"> </w:t>
      </w:r>
      <w:r w:rsidRPr="00943923">
        <w:rPr>
          <w:i/>
        </w:rPr>
        <w:t>North Austin</w:t>
      </w:r>
      <w:r w:rsidRPr="004F342E">
        <w:t xml:space="preserve"> </w:t>
      </w:r>
      <w:r w:rsidRPr="004F342E">
        <w:rPr>
          <w:i/>
        </w:rPr>
        <w:t>Municipal Utility District No. 1, Northtown Municipal Utility District, Travis County Water Control and Improvement District No. 10, and Wells Branch Municipal Utility District Appealing the Wholesale Water and Wastewater Rates Imposed by the City of Austin</w:t>
      </w:r>
      <w:r w:rsidRPr="004F342E">
        <w:t xml:space="preserve">, </w:t>
      </w:r>
      <w:r>
        <w:t>Docket No. 42857, Proposal for Decision at 37-38, 41 (Jul. 10, 2015) (PFD); Order on Rehearing at Finding of Fact No. 52e.</w:t>
      </w:r>
    </w:p>
  </w:footnote>
  <w:footnote w:id="5">
    <w:p w14:paraId="2CCCCAEF" w14:textId="46FE4014" w:rsidR="0036619A" w:rsidRDefault="0036619A" w:rsidP="003D1671">
      <w:pPr>
        <w:pStyle w:val="FootnoteText"/>
        <w:spacing w:after="120"/>
        <w:jc w:val="both"/>
      </w:pPr>
      <w:r>
        <w:tab/>
      </w:r>
      <w:r>
        <w:rPr>
          <w:rStyle w:val="FootnoteReference"/>
        </w:rPr>
        <w:footnoteRef/>
      </w:r>
      <w:r>
        <w:t xml:space="preserve"> Direct Testimony of Stephen J. Coonan at 352, (Apr. 15, 2019).  All citations to the application and direct testimony are to bates page numbers.</w:t>
      </w:r>
    </w:p>
  </w:footnote>
  <w:footnote w:id="6">
    <w:p w14:paraId="30476E5A" w14:textId="0B190F13" w:rsidR="0036619A" w:rsidRPr="00273821" w:rsidRDefault="003D1671" w:rsidP="003D1671">
      <w:pPr>
        <w:pStyle w:val="FootnoteText"/>
        <w:spacing w:after="120"/>
        <w:jc w:val="both"/>
        <w:rPr>
          <w:i/>
        </w:rPr>
      </w:pPr>
      <w:r>
        <w:tab/>
      </w:r>
      <w:r w:rsidR="0036619A">
        <w:rPr>
          <w:rStyle w:val="FootnoteReference"/>
        </w:rPr>
        <w:footnoteRef/>
      </w:r>
      <w:r w:rsidR="0036619A">
        <w:t xml:space="preserve"> </w:t>
      </w:r>
      <w:r>
        <w:rPr>
          <w:i/>
        </w:rPr>
        <w:t>Id.</w:t>
      </w:r>
    </w:p>
  </w:footnote>
  <w:footnote w:id="7">
    <w:p w14:paraId="3254D9D8" w14:textId="5B6403B9" w:rsidR="0036619A" w:rsidRDefault="003D1671" w:rsidP="003D1671">
      <w:pPr>
        <w:pStyle w:val="FootnoteText"/>
        <w:spacing w:after="120"/>
        <w:jc w:val="both"/>
      </w:pPr>
      <w:r>
        <w:tab/>
      </w:r>
      <w:r w:rsidR="0036619A">
        <w:rPr>
          <w:rStyle w:val="FootnoteReference"/>
        </w:rPr>
        <w:footnoteRef/>
      </w:r>
      <w:r w:rsidR="0036619A">
        <w:t xml:space="preserve"> Docket No. 42857, PFD at 45; Order on Rehearing at Finding of Fact No. 52k.</w:t>
      </w:r>
    </w:p>
  </w:footnote>
  <w:footnote w:id="8">
    <w:p w14:paraId="6AAAE622" w14:textId="26EFB669" w:rsidR="0036619A" w:rsidRDefault="003D1671" w:rsidP="003D1671">
      <w:pPr>
        <w:pStyle w:val="FootnoteText"/>
        <w:spacing w:after="120"/>
        <w:jc w:val="both"/>
      </w:pPr>
      <w:r>
        <w:tab/>
      </w:r>
      <w:r w:rsidR="0036619A">
        <w:rPr>
          <w:rStyle w:val="FootnoteReference"/>
        </w:rPr>
        <w:footnoteRef/>
      </w:r>
      <w:r w:rsidR="0036619A">
        <w:t xml:space="preserve"> Direct Testimony of David A. Anders at 50-51 (Apr. 15, 2019) (Anders Direct); Direct Testimony of Joseph H. Gonzales at 90 (Apr. 15, 2019) (Gonzales Direct).</w:t>
      </w:r>
    </w:p>
  </w:footnote>
  <w:footnote w:id="9">
    <w:p w14:paraId="244962B3" w14:textId="0493C662" w:rsidR="0036619A" w:rsidRDefault="003D1671" w:rsidP="003D1671">
      <w:pPr>
        <w:pStyle w:val="FootnoteText"/>
        <w:spacing w:after="120"/>
        <w:jc w:val="both"/>
      </w:pPr>
      <w:r>
        <w:tab/>
      </w:r>
      <w:r w:rsidR="0036619A">
        <w:rPr>
          <w:rStyle w:val="FootnoteReference"/>
        </w:rPr>
        <w:footnoteRef/>
      </w:r>
      <w:r w:rsidR="0036619A">
        <w:t xml:space="preserve"> </w:t>
      </w:r>
      <w:r w:rsidR="0036619A" w:rsidRPr="00A433A0">
        <w:rPr>
          <w:i/>
        </w:rPr>
        <w:t>Id</w:t>
      </w:r>
      <w:r w:rsidR="0036619A">
        <w:t>.</w:t>
      </w:r>
    </w:p>
  </w:footnote>
  <w:footnote w:id="10">
    <w:p w14:paraId="70C0797B" w14:textId="0ED278C3" w:rsidR="0036619A" w:rsidRDefault="003A77E1" w:rsidP="003D1671">
      <w:pPr>
        <w:pStyle w:val="FootnoteText"/>
        <w:spacing w:after="120"/>
        <w:jc w:val="both"/>
      </w:pPr>
      <w:r>
        <w:tab/>
      </w:r>
      <w:r w:rsidR="0036619A">
        <w:rPr>
          <w:rStyle w:val="FootnoteReference"/>
        </w:rPr>
        <w:footnoteRef/>
      </w:r>
      <w:r w:rsidR="0036619A">
        <w:t xml:space="preserve"> Anders Direct at 51. </w:t>
      </w:r>
    </w:p>
  </w:footnote>
  <w:footnote w:id="11">
    <w:p w14:paraId="40BCE990" w14:textId="3B6F7E3F" w:rsidR="0036619A" w:rsidRDefault="003A77E1" w:rsidP="003D1671">
      <w:pPr>
        <w:pStyle w:val="FootnoteText"/>
        <w:spacing w:after="120"/>
        <w:jc w:val="both"/>
      </w:pPr>
      <w:r>
        <w:tab/>
      </w:r>
      <w:r w:rsidR="0036619A">
        <w:rPr>
          <w:rStyle w:val="FootnoteReference"/>
        </w:rPr>
        <w:footnoteRef/>
      </w:r>
      <w:r w:rsidR="0036619A">
        <w:t xml:space="preserve"> TCEQ Permit No. WQ00110543003.</w:t>
      </w:r>
    </w:p>
  </w:footnote>
  <w:footnote w:id="12">
    <w:p w14:paraId="4FE8E7AA" w14:textId="3657C6F0" w:rsidR="0036619A" w:rsidRDefault="003A77E1" w:rsidP="003D1671">
      <w:pPr>
        <w:pStyle w:val="FootnoteText"/>
        <w:spacing w:after="120"/>
        <w:jc w:val="both"/>
      </w:pPr>
      <w:r>
        <w:tab/>
      </w:r>
      <w:r w:rsidR="0036619A">
        <w:rPr>
          <w:rStyle w:val="FootnoteReference"/>
        </w:rPr>
        <w:footnoteRef/>
      </w:r>
      <w:r w:rsidR="0036619A">
        <w:t xml:space="preserve"> Application of City of Austin d/b/a Austin Water and Wastewater Rates (April 15, 2019), 2018 Fix</w:t>
      </w:r>
      <w:r>
        <w:t>ed</w:t>
      </w:r>
      <w:r w:rsidR="0036619A">
        <w:t xml:space="preserve"> Assets pivot Table, Sewer tab. </w:t>
      </w:r>
    </w:p>
  </w:footnote>
  <w:footnote w:id="13">
    <w:p w14:paraId="2DD6EC67" w14:textId="3E3ABC54" w:rsidR="0036619A" w:rsidRDefault="003A77E1" w:rsidP="003D1671">
      <w:pPr>
        <w:pStyle w:val="FootnoteText"/>
        <w:spacing w:after="120"/>
        <w:jc w:val="both"/>
      </w:pPr>
      <w:r>
        <w:tab/>
      </w:r>
      <w:r w:rsidR="0036619A">
        <w:rPr>
          <w:rStyle w:val="FootnoteReference"/>
        </w:rPr>
        <w:footnoteRef/>
      </w:r>
      <w:r w:rsidR="0036619A">
        <w:t xml:space="preserve"> Attachment GC-3.</w:t>
      </w:r>
    </w:p>
  </w:footnote>
  <w:footnote w:id="14">
    <w:p w14:paraId="1D49855F" w14:textId="1B057415" w:rsidR="000652F9" w:rsidRDefault="003D1671" w:rsidP="003D1671">
      <w:pPr>
        <w:pStyle w:val="FootnoteText"/>
        <w:jc w:val="both"/>
      </w:pPr>
      <w:r>
        <w:tab/>
      </w:r>
      <w:r w:rsidR="000652F9">
        <w:rPr>
          <w:rStyle w:val="FootnoteReference"/>
        </w:rPr>
        <w:footnoteRef/>
      </w:r>
      <w:r w:rsidR="000652F9">
        <w:t xml:space="preserve"> COS Model O&amp;M Input Tables – Wastewater, Tab O&amp;M Budget, Line 32-</w:t>
      </w:r>
      <w:r w:rsidR="000652F9" w:rsidRPr="00F5225A">
        <w:t>Govalle Operations</w:t>
      </w:r>
      <w:r w:rsidR="000652F9">
        <w:t xml:space="preserve"> – </w:t>
      </w:r>
      <w:proofErr w:type="spellStart"/>
      <w:r w:rsidR="000652F9">
        <w:t>Govalle</w:t>
      </w:r>
      <w:proofErr w:type="spellEnd"/>
      <w:r w:rsidR="000652F9">
        <w:t xml:space="preserve"> Training Facility.</w:t>
      </w:r>
    </w:p>
  </w:footnote>
  <w:footnote w:id="15">
    <w:p w14:paraId="56B51976" w14:textId="7FC5F180" w:rsidR="0036619A" w:rsidRDefault="006962A1" w:rsidP="003D1671">
      <w:pPr>
        <w:pStyle w:val="FootnoteText"/>
        <w:spacing w:after="120"/>
        <w:jc w:val="both"/>
      </w:pPr>
      <w:r>
        <w:tab/>
      </w:r>
      <w:r w:rsidR="0036619A">
        <w:rPr>
          <w:rStyle w:val="FootnoteReference"/>
        </w:rPr>
        <w:footnoteRef/>
      </w:r>
      <w:r w:rsidR="0036619A">
        <w:t xml:space="preserve"> </w:t>
      </w:r>
      <w:r>
        <w:t>Attachment GC-4 contains copies of the agreements.</w:t>
      </w:r>
    </w:p>
  </w:footnote>
  <w:footnote w:id="16">
    <w:p w14:paraId="5CC6706C" w14:textId="67CEAC31" w:rsidR="0036619A" w:rsidRDefault="006962A1" w:rsidP="003D1671">
      <w:pPr>
        <w:pStyle w:val="FootnoteText"/>
        <w:spacing w:after="120"/>
        <w:jc w:val="both"/>
      </w:pPr>
      <w:r>
        <w:tab/>
      </w:r>
      <w:r w:rsidR="0036619A">
        <w:rPr>
          <w:rStyle w:val="FootnoteReference"/>
        </w:rPr>
        <w:footnoteRef/>
      </w:r>
      <w:r w:rsidR="0036619A">
        <w:t xml:space="preserve"> Direct Testimony of Joseph H. Gonzales at 90 (Apr. 15, 2019).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AC362" w14:textId="77777777" w:rsidR="0036619A" w:rsidRPr="0072041A" w:rsidRDefault="0036619A">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14:paraId="3B565833" w14:textId="77777777" w:rsidR="0036619A" w:rsidRPr="0072041A" w:rsidRDefault="0036619A" w:rsidP="00DA6A41">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7329F" w14:textId="12ED983C" w:rsidR="0036619A" w:rsidRPr="0040191A" w:rsidRDefault="0036619A">
    <w:pPr>
      <w:tabs>
        <w:tab w:val="right" w:pos="9360"/>
      </w:tabs>
      <w:rPr>
        <w:b/>
        <w:bCs/>
        <w:sz w:val="22"/>
        <w:szCs w:val="22"/>
      </w:rPr>
    </w:pPr>
    <w:bookmarkStart w:id="0" w:name="OLE_LINK1"/>
    <w:bookmarkStart w:id="1" w:name="OLE_LINK2"/>
    <w:r w:rsidRPr="0040191A">
      <w:rPr>
        <w:b/>
        <w:bCs/>
        <w:sz w:val="22"/>
        <w:szCs w:val="22"/>
      </w:rPr>
      <w:t xml:space="preserve">SOAH Docket No. </w:t>
    </w:r>
    <w:r>
      <w:rPr>
        <w:b/>
        <w:sz w:val="22"/>
        <w:szCs w:val="22"/>
      </w:rPr>
      <w:t>473-19-6297</w:t>
    </w:r>
    <w:r w:rsidRPr="0040191A">
      <w:rPr>
        <w:b/>
        <w:sz w:val="22"/>
        <w:szCs w:val="22"/>
      </w:rPr>
      <w:t>.WS</w:t>
    </w:r>
  </w:p>
  <w:p w14:paraId="588DEF94" w14:textId="7FEAAD1E" w:rsidR="0036619A" w:rsidRPr="0040191A" w:rsidRDefault="0036619A" w:rsidP="00DA6A41">
    <w:pPr>
      <w:pBdr>
        <w:bottom w:val="single" w:sz="4" w:space="1" w:color="auto"/>
      </w:pBdr>
      <w:rPr>
        <w:sz w:val="22"/>
        <w:szCs w:val="22"/>
      </w:rPr>
    </w:pPr>
    <w:r w:rsidRPr="0040191A">
      <w:rPr>
        <w:b/>
        <w:sz w:val="22"/>
        <w:szCs w:val="22"/>
      </w:rPr>
      <w:t>PUC D</w:t>
    </w:r>
    <w:r>
      <w:rPr>
        <w:b/>
        <w:sz w:val="22"/>
        <w:szCs w:val="22"/>
      </w:rPr>
      <w:t>ocket</w:t>
    </w:r>
    <w:r w:rsidRPr="0040191A">
      <w:rPr>
        <w:b/>
        <w:sz w:val="22"/>
        <w:szCs w:val="22"/>
      </w:rPr>
      <w:t xml:space="preserve"> N</w:t>
    </w:r>
    <w:r>
      <w:rPr>
        <w:b/>
        <w:sz w:val="22"/>
        <w:szCs w:val="22"/>
      </w:rPr>
      <w:t>o</w:t>
    </w:r>
    <w:r w:rsidRPr="0040191A">
      <w:rPr>
        <w:b/>
        <w:sz w:val="22"/>
        <w:szCs w:val="22"/>
      </w:rPr>
      <w:t>. 4</w:t>
    </w:r>
    <w:bookmarkEnd w:id="0"/>
    <w:bookmarkEnd w:id="1"/>
    <w:r>
      <w:rPr>
        <w:b/>
        <w:sz w:val="22"/>
        <w:szCs w:val="22"/>
      </w:rPr>
      <w:t>9189</w:t>
    </w:r>
    <w:r w:rsidRPr="0040191A">
      <w:rPr>
        <w:b/>
        <w:sz w:val="22"/>
        <w:szCs w:val="22"/>
      </w:rPr>
      <w:tab/>
    </w:r>
    <w:r w:rsidRPr="0040191A">
      <w:rPr>
        <w:b/>
        <w:sz w:val="22"/>
        <w:szCs w:val="22"/>
      </w:rPr>
      <w:tab/>
    </w:r>
    <w:r w:rsidRPr="0040191A">
      <w:rPr>
        <w:b/>
        <w:sz w:val="22"/>
        <w:szCs w:val="22"/>
      </w:rPr>
      <w:tab/>
    </w:r>
    <w:r w:rsidRPr="0040191A">
      <w:rPr>
        <w:b/>
        <w:sz w:val="22"/>
        <w:szCs w:val="22"/>
      </w:rPr>
      <w:tab/>
    </w:r>
    <w:r w:rsidRPr="0040191A">
      <w:rPr>
        <w:b/>
        <w:sz w:val="22"/>
        <w:szCs w:val="22"/>
      </w:rPr>
      <w:tab/>
    </w:r>
    <w:r w:rsidRPr="0040191A">
      <w:rPr>
        <w:b/>
        <w:sz w:val="22"/>
        <w:szCs w:val="22"/>
      </w:rPr>
      <w:tab/>
    </w:r>
    <w:r w:rsidRPr="0040191A">
      <w:rPr>
        <w:b/>
        <w:sz w:val="22"/>
        <w:szCs w:val="22"/>
      </w:rPr>
      <w:tab/>
    </w:r>
    <w:r w:rsidRPr="0040191A">
      <w:rPr>
        <w:b/>
        <w:sz w:val="22"/>
        <w:szCs w:val="22"/>
      </w:rPr>
      <w:tab/>
    </w:r>
    <w:r w:rsidRPr="0040191A">
      <w:rPr>
        <w:b/>
        <w:bCs/>
        <w:sz w:val="22"/>
        <w:szCs w:val="22"/>
      </w:rPr>
      <w:t xml:space="preserve">Page </w:t>
    </w:r>
    <w:r w:rsidRPr="0040191A">
      <w:rPr>
        <w:rStyle w:val="PageNumber"/>
        <w:b/>
        <w:sz w:val="22"/>
        <w:szCs w:val="22"/>
      </w:rPr>
      <w:fldChar w:fldCharType="begin"/>
    </w:r>
    <w:r w:rsidRPr="0040191A">
      <w:rPr>
        <w:rStyle w:val="PageNumber"/>
        <w:b/>
        <w:sz w:val="22"/>
        <w:szCs w:val="22"/>
      </w:rPr>
      <w:instrText xml:space="preserve"> PAGE </w:instrText>
    </w:r>
    <w:r w:rsidRPr="0040191A">
      <w:rPr>
        <w:rStyle w:val="PageNumber"/>
        <w:b/>
        <w:sz w:val="22"/>
        <w:szCs w:val="22"/>
      </w:rPr>
      <w:fldChar w:fldCharType="separate"/>
    </w:r>
    <w:r>
      <w:rPr>
        <w:rStyle w:val="PageNumber"/>
        <w:b/>
        <w:noProof/>
        <w:sz w:val="22"/>
        <w:szCs w:val="22"/>
      </w:rPr>
      <w:t>3</w:t>
    </w:r>
    <w:r w:rsidRPr="0040191A">
      <w:rPr>
        <w:rStyle w:val="PageNumber"/>
        <w:b/>
        <w:sz w:val="22"/>
        <w:szCs w:val="22"/>
      </w:rPr>
      <w:fldChar w:fldCharType="end"/>
    </w:r>
    <w:r w:rsidRPr="0040191A">
      <w:rPr>
        <w:b/>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CC3AC" w14:textId="51A4A3E6" w:rsidR="0036619A" w:rsidRPr="00671EC7" w:rsidRDefault="0036619A" w:rsidP="00154F8C">
    <w:pPr>
      <w:tabs>
        <w:tab w:val="right" w:pos="9360"/>
      </w:tabs>
      <w:rPr>
        <w:b/>
        <w:bCs/>
        <w:sz w:val="22"/>
        <w:szCs w:val="22"/>
      </w:rPr>
    </w:pPr>
    <w:r w:rsidRPr="00671EC7">
      <w:rPr>
        <w:b/>
        <w:bCs/>
        <w:sz w:val="22"/>
        <w:szCs w:val="22"/>
      </w:rPr>
      <w:t xml:space="preserve">SOAH Docket No. </w:t>
    </w:r>
    <w:r>
      <w:rPr>
        <w:b/>
        <w:sz w:val="22"/>
        <w:szCs w:val="22"/>
      </w:rPr>
      <w:t>473-19-6297</w:t>
    </w:r>
    <w:r w:rsidRPr="00671EC7">
      <w:rPr>
        <w:b/>
        <w:sz w:val="22"/>
        <w:szCs w:val="22"/>
      </w:rPr>
      <w:t>.WS</w:t>
    </w:r>
  </w:p>
  <w:p w14:paraId="5AFB6C62" w14:textId="13D3D2EF" w:rsidR="0036619A" w:rsidRPr="00671EC7" w:rsidRDefault="0036619A" w:rsidP="00154F8C">
    <w:pPr>
      <w:pBdr>
        <w:bottom w:val="single" w:sz="4" w:space="1" w:color="auto"/>
      </w:pBdr>
      <w:rPr>
        <w:b/>
        <w:bCs/>
        <w:sz w:val="22"/>
        <w:szCs w:val="22"/>
      </w:rPr>
    </w:pPr>
    <w:r>
      <w:rPr>
        <w:b/>
        <w:sz w:val="22"/>
        <w:szCs w:val="22"/>
      </w:rPr>
      <w:t>PUC Docket No. 49189</w:t>
    </w:r>
    <w:r w:rsidRPr="00671EC7">
      <w:rPr>
        <w:b/>
        <w:sz w:val="22"/>
        <w:szCs w:val="22"/>
      </w:rPr>
      <w:tab/>
    </w:r>
    <w:r w:rsidRPr="00671EC7">
      <w:rPr>
        <w:b/>
        <w:sz w:val="22"/>
        <w:szCs w:val="22"/>
      </w:rPr>
      <w:tab/>
    </w:r>
    <w:r w:rsidRPr="00671EC7">
      <w:rPr>
        <w:b/>
        <w:sz w:val="22"/>
        <w:szCs w:val="22"/>
      </w:rPr>
      <w:tab/>
    </w:r>
    <w:r w:rsidRPr="00671EC7">
      <w:rPr>
        <w:b/>
        <w:sz w:val="22"/>
        <w:szCs w:val="22"/>
      </w:rPr>
      <w:tab/>
    </w:r>
    <w:r w:rsidRPr="00671EC7">
      <w:rPr>
        <w:b/>
        <w:sz w:val="22"/>
        <w:szCs w:val="22"/>
      </w:rPr>
      <w:tab/>
    </w:r>
    <w:r w:rsidRPr="00671EC7">
      <w:rPr>
        <w:b/>
        <w:sz w:val="22"/>
        <w:szCs w:val="22"/>
      </w:rPr>
      <w:tab/>
    </w:r>
    <w:r w:rsidR="00813E0A">
      <w:rPr>
        <w:b/>
        <w:sz w:val="22"/>
        <w:szCs w:val="22"/>
      </w:rPr>
      <w:t xml:space="preserve">                      </w:t>
    </w:r>
    <w:r>
      <w:rPr>
        <w:b/>
        <w:bCs/>
        <w:sz w:val="22"/>
        <w:szCs w:val="22"/>
      </w:rPr>
      <w:t xml:space="preserve">Attachment </w:t>
    </w:r>
    <w:r w:rsidRPr="00671EC7">
      <w:rPr>
        <w:b/>
        <w:bCs/>
        <w:sz w:val="22"/>
        <w:szCs w:val="22"/>
      </w:rPr>
      <w:t>G</w:t>
    </w:r>
    <w:r>
      <w:rPr>
        <w:b/>
        <w:bCs/>
        <w:sz w:val="22"/>
        <w:szCs w:val="22"/>
      </w:rPr>
      <w:t>C</w:t>
    </w:r>
    <w:r w:rsidRPr="00671EC7">
      <w:rPr>
        <w:b/>
        <w:bCs/>
        <w:sz w:val="22"/>
        <w:szCs w:val="22"/>
      </w:rPr>
      <w:t>-1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22002" w14:textId="6C0A2CF4" w:rsidR="0036619A" w:rsidRPr="00671EC7" w:rsidRDefault="0036619A" w:rsidP="00154F8C">
    <w:pPr>
      <w:tabs>
        <w:tab w:val="right" w:pos="9360"/>
      </w:tabs>
      <w:rPr>
        <w:b/>
        <w:bCs/>
        <w:sz w:val="22"/>
        <w:szCs w:val="22"/>
      </w:rPr>
    </w:pPr>
    <w:r w:rsidRPr="00671EC7">
      <w:rPr>
        <w:b/>
        <w:bCs/>
        <w:sz w:val="22"/>
        <w:szCs w:val="22"/>
      </w:rPr>
      <w:t xml:space="preserve">SOAH Docket No. </w:t>
    </w:r>
    <w:r>
      <w:rPr>
        <w:b/>
        <w:sz w:val="22"/>
        <w:szCs w:val="22"/>
      </w:rPr>
      <w:t>473-19-6297</w:t>
    </w:r>
    <w:r w:rsidRPr="00671EC7">
      <w:rPr>
        <w:b/>
        <w:sz w:val="22"/>
        <w:szCs w:val="22"/>
      </w:rPr>
      <w:t>.WS</w:t>
    </w:r>
  </w:p>
  <w:p w14:paraId="6E32AAB1" w14:textId="47200043" w:rsidR="0036619A" w:rsidRPr="00671EC7" w:rsidRDefault="0036619A" w:rsidP="00154F8C">
    <w:pPr>
      <w:pBdr>
        <w:bottom w:val="single" w:sz="4" w:space="1" w:color="auto"/>
      </w:pBdr>
      <w:rPr>
        <w:sz w:val="22"/>
        <w:szCs w:val="22"/>
      </w:rPr>
    </w:pPr>
    <w:r>
      <w:rPr>
        <w:b/>
        <w:sz w:val="22"/>
        <w:szCs w:val="22"/>
      </w:rPr>
      <w:t>PUC Docket No. 49189</w:t>
    </w:r>
    <w:r w:rsidRPr="00671EC7">
      <w:rPr>
        <w:b/>
        <w:sz w:val="22"/>
        <w:szCs w:val="22"/>
      </w:rPr>
      <w:tab/>
    </w:r>
    <w:r w:rsidRPr="00671EC7">
      <w:rPr>
        <w:b/>
        <w:sz w:val="22"/>
        <w:szCs w:val="22"/>
      </w:rPr>
      <w:tab/>
    </w:r>
    <w:r w:rsidRPr="00671EC7">
      <w:rPr>
        <w:b/>
        <w:sz w:val="22"/>
        <w:szCs w:val="22"/>
      </w:rPr>
      <w:tab/>
    </w:r>
    <w:r w:rsidRPr="00671EC7">
      <w:rPr>
        <w:b/>
        <w:sz w:val="22"/>
        <w:szCs w:val="22"/>
      </w:rPr>
      <w:tab/>
    </w:r>
    <w:r w:rsidRPr="00671EC7">
      <w:rPr>
        <w:b/>
        <w:sz w:val="22"/>
        <w:szCs w:val="22"/>
      </w:rPr>
      <w:tab/>
    </w:r>
    <w:r w:rsidRPr="00671EC7">
      <w:rPr>
        <w:b/>
        <w:sz w:val="22"/>
        <w:szCs w:val="22"/>
      </w:rPr>
      <w:tab/>
    </w:r>
    <w:r w:rsidR="00813E0A">
      <w:rPr>
        <w:b/>
        <w:sz w:val="22"/>
        <w:szCs w:val="22"/>
      </w:rPr>
      <w:t xml:space="preserve">                      </w:t>
    </w:r>
    <w:r>
      <w:rPr>
        <w:b/>
        <w:bCs/>
        <w:sz w:val="22"/>
        <w:szCs w:val="22"/>
      </w:rPr>
      <w:t>Attachment GC</w:t>
    </w:r>
    <w:r w:rsidRPr="00671EC7">
      <w:rPr>
        <w:b/>
        <w:bCs/>
        <w:sz w:val="22"/>
        <w:szCs w:val="22"/>
      </w:rPr>
      <w:t>-</w:t>
    </w:r>
    <w:r>
      <w:rPr>
        <w:b/>
        <w:bCs/>
        <w:sz w:val="22"/>
        <w:szCs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1675D3"/>
    <w:multiLevelType w:val="hybridMultilevel"/>
    <w:tmpl w:val="E7AC5C8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8" w15:restartNumberingAfterBreak="0">
    <w:nsid w:val="04CC2A63"/>
    <w:multiLevelType w:val="hybridMultilevel"/>
    <w:tmpl w:val="A078833C"/>
    <w:lvl w:ilvl="0" w:tplc="04090015">
      <w:start w:val="1"/>
      <w:numFmt w:val="upperLetter"/>
      <w:lvlText w:val="%1."/>
      <w:lvlJc w:val="left"/>
      <w:pPr>
        <w:ind w:left="720" w:hanging="360"/>
      </w:pPr>
    </w:lvl>
    <w:lvl w:ilvl="1" w:tplc="71B6B05A">
      <w:start w:val="1"/>
      <w:numFmt w:val="upperLetter"/>
      <w:lvlText w:val="(%2)"/>
      <w:lvlJc w:val="left"/>
      <w:pPr>
        <w:ind w:left="1440" w:hanging="360"/>
      </w:pPr>
      <w:rPr>
        <w:rFonts w:hint="default"/>
        <w:b/>
      </w:rPr>
    </w:lvl>
    <w:lvl w:ilvl="2" w:tplc="EC2AC908">
      <w:start w:val="1"/>
      <w:numFmt w:val="lowerRoman"/>
      <w:lvlText w:val="%3."/>
      <w:lvlJc w:val="right"/>
      <w:pPr>
        <w:ind w:left="2160" w:hanging="180"/>
      </w:pPr>
      <w:rPr>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107835"/>
    <w:multiLevelType w:val="multilevel"/>
    <w:tmpl w:val="B992A174"/>
    <w:lvl w:ilvl="0">
      <w:start w:val="1"/>
      <w:numFmt w:val="upperLetter"/>
      <w:lvlText w:val="%1."/>
      <w:lvlJc w:val="left"/>
    </w:lvl>
    <w:lvl w:ilvl="1">
      <w:start w:val="1"/>
      <w:numFmt w:val="lowerRoman"/>
      <w:lvlText w:val="%2."/>
      <w:lvlJc w:val="right"/>
    </w:lvl>
    <w:lvl w:ilvl="2">
      <w:start w:val="1"/>
      <w:numFmt w:val="lowerRoman"/>
      <w:lvlText w:val="%3."/>
      <w:lvlJc w:val="righ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0" w15:restartNumberingAfterBreak="0">
    <w:nsid w:val="0BB67C25"/>
    <w:multiLevelType w:val="multilevel"/>
    <w:tmpl w:val="E87431B6"/>
    <w:lvl w:ilvl="0">
      <w:start w:val="1"/>
      <w:numFmt w:val="decimal"/>
      <w:pStyle w:val="IssueList"/>
      <w:lvlText w:val="%1."/>
      <w:lvlJc w:val="left"/>
      <w:pPr>
        <w:ind w:left="1080" w:hanging="360"/>
      </w:pPr>
      <w:rPr>
        <w:rFonts w:hint="default"/>
      </w:rPr>
    </w:lvl>
    <w:lvl w:ilvl="1">
      <w:start w:val="1"/>
      <w:numFmt w:val="lowerLetter"/>
      <w:pStyle w:val="Issuesublist"/>
      <w:lvlText w:val="%2."/>
      <w:lvlJc w:val="left"/>
      <w:pPr>
        <w:ind w:left="1440" w:hanging="360"/>
      </w:pPr>
      <w:rPr>
        <w:rFonts w:hint="default"/>
      </w:rPr>
    </w:lvl>
    <w:lvl w:ilvl="2">
      <w:start w:val="1"/>
      <w:numFmt w:val="lowerRoman"/>
      <w:pStyle w:val="Issuesub2list"/>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1" w15:restartNumberingAfterBreak="0">
    <w:nsid w:val="0BE87FA6"/>
    <w:multiLevelType w:val="hybridMultilevel"/>
    <w:tmpl w:val="5AC00458"/>
    <w:lvl w:ilvl="0" w:tplc="F6A225D6">
      <w:start w:val="17"/>
      <w:numFmt w:val="upperLetter"/>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DCD1B90"/>
    <w:multiLevelType w:val="hybridMultilevel"/>
    <w:tmpl w:val="4E3A5F80"/>
    <w:lvl w:ilvl="0" w:tplc="8DBCD8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024010"/>
    <w:multiLevelType w:val="hybridMultilevel"/>
    <w:tmpl w:val="C7164D30"/>
    <w:lvl w:ilvl="0" w:tplc="385EFCF4">
      <w:start w:val="1"/>
      <w:numFmt w:val="upperLetter"/>
      <w:lvlText w:val="%1."/>
      <w:lvlJc w:val="left"/>
      <w:pPr>
        <w:ind w:left="990" w:hanging="6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7FC5EAD"/>
    <w:multiLevelType w:val="multilevel"/>
    <w:tmpl w:val="BC8E4950"/>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5" w15:restartNumberingAfterBreak="0">
    <w:nsid w:val="18423F34"/>
    <w:multiLevelType w:val="hybridMultilevel"/>
    <w:tmpl w:val="E76A67C4"/>
    <w:lvl w:ilvl="0" w:tplc="F4A29420">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AC82BCA"/>
    <w:multiLevelType w:val="hybridMultilevel"/>
    <w:tmpl w:val="631821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38A2D3B"/>
    <w:multiLevelType w:val="hybridMultilevel"/>
    <w:tmpl w:val="25E877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8F023D"/>
    <w:multiLevelType w:val="hybridMultilevel"/>
    <w:tmpl w:val="6246A876"/>
    <w:lvl w:ilvl="0" w:tplc="1F5429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A037A02"/>
    <w:multiLevelType w:val="hybridMultilevel"/>
    <w:tmpl w:val="070EE016"/>
    <w:lvl w:ilvl="0" w:tplc="71B6B05A">
      <w:start w:val="1"/>
      <w:numFmt w:val="upp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BB45BB7"/>
    <w:multiLevelType w:val="hybridMultilevel"/>
    <w:tmpl w:val="48D80670"/>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2424934"/>
    <w:multiLevelType w:val="hybridMultilevel"/>
    <w:tmpl w:val="D458E9A4"/>
    <w:lvl w:ilvl="0" w:tplc="E6F01C7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7020925"/>
    <w:multiLevelType w:val="hybridMultilevel"/>
    <w:tmpl w:val="421210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AA009A"/>
    <w:multiLevelType w:val="hybridMultilevel"/>
    <w:tmpl w:val="421A497C"/>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D6333DA"/>
    <w:multiLevelType w:val="hybridMultilevel"/>
    <w:tmpl w:val="EE56EE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474F5469"/>
    <w:multiLevelType w:val="multilevel"/>
    <w:tmpl w:val="07F0CF48"/>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6" w15:restartNumberingAfterBreak="0">
    <w:nsid w:val="4B2F1AB1"/>
    <w:multiLevelType w:val="hybridMultilevel"/>
    <w:tmpl w:val="6DF4B1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06F7578"/>
    <w:multiLevelType w:val="hybridMultilevel"/>
    <w:tmpl w:val="19A67D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B37001"/>
    <w:multiLevelType w:val="hybridMultilevel"/>
    <w:tmpl w:val="DABE28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7602A6"/>
    <w:multiLevelType w:val="multilevel"/>
    <w:tmpl w:val="00000000"/>
    <w:name w:val="AutoList1142"/>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40" w15:restartNumberingAfterBreak="0">
    <w:nsid w:val="5B70339E"/>
    <w:multiLevelType w:val="hybridMultilevel"/>
    <w:tmpl w:val="D8DAAC0E"/>
    <w:lvl w:ilvl="0" w:tplc="85102F5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1C937F8"/>
    <w:multiLevelType w:val="hybridMultilevel"/>
    <w:tmpl w:val="21B8F046"/>
    <w:lvl w:ilvl="0" w:tplc="E27EBA28">
      <w:start w:val="1"/>
      <w:numFmt w:val="upperLetter"/>
      <w:lvlText w:val="%1."/>
      <w:lvlJc w:val="left"/>
      <w:pPr>
        <w:ind w:left="1065" w:hanging="435"/>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2"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43" w15:restartNumberingAfterBreak="0">
    <w:nsid w:val="74B7527B"/>
    <w:multiLevelType w:val="hybridMultilevel"/>
    <w:tmpl w:val="F4585F34"/>
    <w:lvl w:ilvl="0" w:tplc="FAEA69A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4" w15:restartNumberingAfterBreak="0">
    <w:nsid w:val="769F7F54"/>
    <w:multiLevelType w:val="hybridMultilevel"/>
    <w:tmpl w:val="38FC9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A000E5"/>
    <w:multiLevelType w:val="hybridMultilevel"/>
    <w:tmpl w:val="3568359C"/>
    <w:lvl w:ilvl="0" w:tplc="15B03F34">
      <w:start w:val="17"/>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231B61"/>
    <w:multiLevelType w:val="hybridMultilevel"/>
    <w:tmpl w:val="FCEA26A6"/>
    <w:lvl w:ilvl="0" w:tplc="33BE8258">
      <w:start w:val="3"/>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3"/>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4"/>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abstractNumId w:val="6"/>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5">
    <w:abstractNumId w:val="7"/>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8"/>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7">
    <w:abstractNumId w:val="4"/>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11"/>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9">
    <w:abstractNumId w:val="12"/>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0">
    <w:abstractNumId w:val="1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14"/>
    <w:lvlOverride w:ilvl="0">
      <w:startOverride w:val="2"/>
      <w:lvl w:ilvl="0">
        <w:start w:val="2"/>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15"/>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3">
    <w:abstractNumId w:val="16"/>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4">
    <w:abstractNumId w:val="28"/>
  </w:num>
  <w:num w:numId="15">
    <w:abstractNumId w:val="42"/>
  </w:num>
  <w:num w:numId="16">
    <w:abstractNumId w:val="45"/>
  </w:num>
  <w:num w:numId="17">
    <w:abstractNumId w:val="21"/>
  </w:num>
  <w:num w:numId="18">
    <w:abstractNumId w:val="35"/>
  </w:num>
  <w:num w:numId="19">
    <w:abstractNumId w:val="19"/>
  </w:num>
  <w:num w:numId="20">
    <w:abstractNumId w:val="24"/>
  </w:num>
  <w:num w:numId="21">
    <w:abstractNumId w:val="0"/>
  </w:num>
  <w:num w:numId="22">
    <w:abstractNumId w:val="39"/>
  </w:num>
  <w:num w:numId="23">
    <w:abstractNumId w:val="43"/>
  </w:num>
  <w:num w:numId="24">
    <w:abstractNumId w:val="37"/>
  </w:num>
  <w:num w:numId="25">
    <w:abstractNumId w:val="22"/>
  </w:num>
  <w:num w:numId="26">
    <w:abstractNumId w:val="36"/>
  </w:num>
  <w:num w:numId="27">
    <w:abstractNumId w:val="34"/>
  </w:num>
  <w:num w:numId="28">
    <w:abstractNumId w:val="30"/>
  </w:num>
  <w:num w:numId="29">
    <w:abstractNumId w:val="44"/>
  </w:num>
  <w:num w:numId="30">
    <w:abstractNumId w:val="20"/>
  </w:num>
  <w:num w:numId="31">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0"/>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2"/>
  </w:num>
  <w:num w:numId="38">
    <w:abstractNumId w:val="26"/>
  </w:num>
  <w:num w:numId="39">
    <w:abstractNumId w:val="27"/>
  </w:num>
  <w:num w:numId="40">
    <w:abstractNumId w:val="40"/>
  </w:num>
  <w:num w:numId="41">
    <w:abstractNumId w:val="41"/>
  </w:num>
  <w:num w:numId="42">
    <w:abstractNumId w:val="18"/>
  </w:num>
  <w:num w:numId="43">
    <w:abstractNumId w:val="38"/>
  </w:num>
  <w:num w:numId="44">
    <w:abstractNumId w:val="33"/>
  </w:num>
  <w:num w:numId="45">
    <w:abstractNumId w:val="29"/>
  </w:num>
  <w:num w:numId="46">
    <w:abstractNumId w:val="46"/>
  </w:num>
  <w:num w:numId="47">
    <w:abstractNumId w:val="31"/>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866"/>
    <w:rsid w:val="00001C83"/>
    <w:rsid w:val="0000224F"/>
    <w:rsid w:val="000048E3"/>
    <w:rsid w:val="000049D6"/>
    <w:rsid w:val="00005645"/>
    <w:rsid w:val="0000578B"/>
    <w:rsid w:val="000104B3"/>
    <w:rsid w:val="00011AF9"/>
    <w:rsid w:val="00011B3B"/>
    <w:rsid w:val="000134D4"/>
    <w:rsid w:val="00013C02"/>
    <w:rsid w:val="00014349"/>
    <w:rsid w:val="00015A03"/>
    <w:rsid w:val="00016943"/>
    <w:rsid w:val="00016C08"/>
    <w:rsid w:val="0001792F"/>
    <w:rsid w:val="00017B4F"/>
    <w:rsid w:val="0002136C"/>
    <w:rsid w:val="00021D91"/>
    <w:rsid w:val="00022543"/>
    <w:rsid w:val="000227DD"/>
    <w:rsid w:val="00025088"/>
    <w:rsid w:val="00025B86"/>
    <w:rsid w:val="00025D34"/>
    <w:rsid w:val="0002649B"/>
    <w:rsid w:val="00027BBB"/>
    <w:rsid w:val="00030109"/>
    <w:rsid w:val="00031D02"/>
    <w:rsid w:val="000323C4"/>
    <w:rsid w:val="000328E3"/>
    <w:rsid w:val="00034C9C"/>
    <w:rsid w:val="00034DF8"/>
    <w:rsid w:val="000350D2"/>
    <w:rsid w:val="00035F8B"/>
    <w:rsid w:val="00041396"/>
    <w:rsid w:val="00041EF0"/>
    <w:rsid w:val="000448D4"/>
    <w:rsid w:val="00046E11"/>
    <w:rsid w:val="000526A7"/>
    <w:rsid w:val="0005370C"/>
    <w:rsid w:val="000539E0"/>
    <w:rsid w:val="00053F47"/>
    <w:rsid w:val="000549E8"/>
    <w:rsid w:val="00057B54"/>
    <w:rsid w:val="00057FDF"/>
    <w:rsid w:val="000604DE"/>
    <w:rsid w:val="00062B63"/>
    <w:rsid w:val="00063F5E"/>
    <w:rsid w:val="00064C3C"/>
    <w:rsid w:val="000652F9"/>
    <w:rsid w:val="00065A63"/>
    <w:rsid w:val="0006698C"/>
    <w:rsid w:val="00067F46"/>
    <w:rsid w:val="00070244"/>
    <w:rsid w:val="000708F1"/>
    <w:rsid w:val="00070FB1"/>
    <w:rsid w:val="00071B75"/>
    <w:rsid w:val="0007354E"/>
    <w:rsid w:val="00074290"/>
    <w:rsid w:val="000747A4"/>
    <w:rsid w:val="00075D4E"/>
    <w:rsid w:val="00076CE7"/>
    <w:rsid w:val="00080A1F"/>
    <w:rsid w:val="00080C2C"/>
    <w:rsid w:val="000824A9"/>
    <w:rsid w:val="0008275E"/>
    <w:rsid w:val="00082D1F"/>
    <w:rsid w:val="000832D9"/>
    <w:rsid w:val="000856D1"/>
    <w:rsid w:val="0008679C"/>
    <w:rsid w:val="00087E0C"/>
    <w:rsid w:val="0009070C"/>
    <w:rsid w:val="00090A8F"/>
    <w:rsid w:val="00091765"/>
    <w:rsid w:val="00093504"/>
    <w:rsid w:val="00093565"/>
    <w:rsid w:val="00096E5E"/>
    <w:rsid w:val="000A1448"/>
    <w:rsid w:val="000A3843"/>
    <w:rsid w:val="000A62FD"/>
    <w:rsid w:val="000A64C8"/>
    <w:rsid w:val="000A692E"/>
    <w:rsid w:val="000A6F23"/>
    <w:rsid w:val="000A72B6"/>
    <w:rsid w:val="000B0CF5"/>
    <w:rsid w:val="000B27C9"/>
    <w:rsid w:val="000B28EA"/>
    <w:rsid w:val="000B3F7F"/>
    <w:rsid w:val="000B3FF5"/>
    <w:rsid w:val="000B48BC"/>
    <w:rsid w:val="000B5634"/>
    <w:rsid w:val="000B5766"/>
    <w:rsid w:val="000B585E"/>
    <w:rsid w:val="000B58EF"/>
    <w:rsid w:val="000B724E"/>
    <w:rsid w:val="000C043E"/>
    <w:rsid w:val="000C4483"/>
    <w:rsid w:val="000C4722"/>
    <w:rsid w:val="000C6721"/>
    <w:rsid w:val="000D0946"/>
    <w:rsid w:val="000D27CE"/>
    <w:rsid w:val="000D3548"/>
    <w:rsid w:val="000D529F"/>
    <w:rsid w:val="000D5CEA"/>
    <w:rsid w:val="000D60E2"/>
    <w:rsid w:val="000D6269"/>
    <w:rsid w:val="000D6393"/>
    <w:rsid w:val="000D6862"/>
    <w:rsid w:val="000D7924"/>
    <w:rsid w:val="000D7A32"/>
    <w:rsid w:val="000E17A0"/>
    <w:rsid w:val="000E1C6D"/>
    <w:rsid w:val="000E2719"/>
    <w:rsid w:val="000E2B5A"/>
    <w:rsid w:val="000E39C0"/>
    <w:rsid w:val="000E3EE5"/>
    <w:rsid w:val="000E4569"/>
    <w:rsid w:val="000E5537"/>
    <w:rsid w:val="000E5954"/>
    <w:rsid w:val="000E71CC"/>
    <w:rsid w:val="000E7723"/>
    <w:rsid w:val="000E794B"/>
    <w:rsid w:val="000F0942"/>
    <w:rsid w:val="000F14BE"/>
    <w:rsid w:val="000F2C73"/>
    <w:rsid w:val="000F37F6"/>
    <w:rsid w:val="000F4560"/>
    <w:rsid w:val="000F7195"/>
    <w:rsid w:val="000F7DCC"/>
    <w:rsid w:val="00101358"/>
    <w:rsid w:val="00103A1B"/>
    <w:rsid w:val="00105497"/>
    <w:rsid w:val="00105F02"/>
    <w:rsid w:val="0010639B"/>
    <w:rsid w:val="0011033C"/>
    <w:rsid w:val="00110E07"/>
    <w:rsid w:val="001133D8"/>
    <w:rsid w:val="00114493"/>
    <w:rsid w:val="001147DF"/>
    <w:rsid w:val="00114AF9"/>
    <w:rsid w:val="00115114"/>
    <w:rsid w:val="00115B2A"/>
    <w:rsid w:val="00115CEC"/>
    <w:rsid w:val="0011627B"/>
    <w:rsid w:val="0011666B"/>
    <w:rsid w:val="0011672D"/>
    <w:rsid w:val="00117431"/>
    <w:rsid w:val="0012107F"/>
    <w:rsid w:val="00121387"/>
    <w:rsid w:val="001217EA"/>
    <w:rsid w:val="00121B57"/>
    <w:rsid w:val="001221F3"/>
    <w:rsid w:val="0012255D"/>
    <w:rsid w:val="00122CAD"/>
    <w:rsid w:val="001254B0"/>
    <w:rsid w:val="00125762"/>
    <w:rsid w:val="00127334"/>
    <w:rsid w:val="001274E2"/>
    <w:rsid w:val="001301B0"/>
    <w:rsid w:val="001321FC"/>
    <w:rsid w:val="001330FE"/>
    <w:rsid w:val="00133404"/>
    <w:rsid w:val="001355FC"/>
    <w:rsid w:val="001369D3"/>
    <w:rsid w:val="001372CD"/>
    <w:rsid w:val="001403BA"/>
    <w:rsid w:val="00141B63"/>
    <w:rsid w:val="00142004"/>
    <w:rsid w:val="001436DE"/>
    <w:rsid w:val="0014447A"/>
    <w:rsid w:val="0014467E"/>
    <w:rsid w:val="00150C36"/>
    <w:rsid w:val="00150EDC"/>
    <w:rsid w:val="00151F92"/>
    <w:rsid w:val="00153646"/>
    <w:rsid w:val="00154F8C"/>
    <w:rsid w:val="0015598A"/>
    <w:rsid w:val="0015630D"/>
    <w:rsid w:val="0015700E"/>
    <w:rsid w:val="00160F81"/>
    <w:rsid w:val="00162633"/>
    <w:rsid w:val="00162887"/>
    <w:rsid w:val="00162B63"/>
    <w:rsid w:val="0016431A"/>
    <w:rsid w:val="001649B9"/>
    <w:rsid w:val="00166DEB"/>
    <w:rsid w:val="00167656"/>
    <w:rsid w:val="001676D8"/>
    <w:rsid w:val="00167825"/>
    <w:rsid w:val="00170D45"/>
    <w:rsid w:val="001715E1"/>
    <w:rsid w:val="00171FD7"/>
    <w:rsid w:val="0017272F"/>
    <w:rsid w:val="0017401D"/>
    <w:rsid w:val="00174527"/>
    <w:rsid w:val="00174CE3"/>
    <w:rsid w:val="00175B91"/>
    <w:rsid w:val="00176D9D"/>
    <w:rsid w:val="00176E50"/>
    <w:rsid w:val="00177836"/>
    <w:rsid w:val="00180471"/>
    <w:rsid w:val="001818F1"/>
    <w:rsid w:val="00182427"/>
    <w:rsid w:val="00182448"/>
    <w:rsid w:val="00182AD5"/>
    <w:rsid w:val="001832E3"/>
    <w:rsid w:val="001845E4"/>
    <w:rsid w:val="001857B7"/>
    <w:rsid w:val="00185866"/>
    <w:rsid w:val="00185F44"/>
    <w:rsid w:val="001876F3"/>
    <w:rsid w:val="00187CD5"/>
    <w:rsid w:val="001902FC"/>
    <w:rsid w:val="001922E1"/>
    <w:rsid w:val="00192F94"/>
    <w:rsid w:val="001932BA"/>
    <w:rsid w:val="00194097"/>
    <w:rsid w:val="001954E0"/>
    <w:rsid w:val="00196794"/>
    <w:rsid w:val="001A25F1"/>
    <w:rsid w:val="001A3FEC"/>
    <w:rsid w:val="001A4799"/>
    <w:rsid w:val="001A6858"/>
    <w:rsid w:val="001A6CA6"/>
    <w:rsid w:val="001B2003"/>
    <w:rsid w:val="001B2E5C"/>
    <w:rsid w:val="001B5179"/>
    <w:rsid w:val="001B5F22"/>
    <w:rsid w:val="001B6569"/>
    <w:rsid w:val="001B6640"/>
    <w:rsid w:val="001C06B7"/>
    <w:rsid w:val="001C20BB"/>
    <w:rsid w:val="001C2D87"/>
    <w:rsid w:val="001C34E5"/>
    <w:rsid w:val="001C3DF4"/>
    <w:rsid w:val="001C6726"/>
    <w:rsid w:val="001C6978"/>
    <w:rsid w:val="001D0C1E"/>
    <w:rsid w:val="001D1265"/>
    <w:rsid w:val="001D139E"/>
    <w:rsid w:val="001D2A94"/>
    <w:rsid w:val="001D2AED"/>
    <w:rsid w:val="001D2AFC"/>
    <w:rsid w:val="001D395C"/>
    <w:rsid w:val="001D4994"/>
    <w:rsid w:val="001D4E78"/>
    <w:rsid w:val="001D53AC"/>
    <w:rsid w:val="001D752D"/>
    <w:rsid w:val="001D78FD"/>
    <w:rsid w:val="001E0C65"/>
    <w:rsid w:val="001E1BED"/>
    <w:rsid w:val="001E2C5B"/>
    <w:rsid w:val="001E4001"/>
    <w:rsid w:val="001E5667"/>
    <w:rsid w:val="001E6D88"/>
    <w:rsid w:val="001E7CCE"/>
    <w:rsid w:val="001F088E"/>
    <w:rsid w:val="001F09FD"/>
    <w:rsid w:val="001F1DBB"/>
    <w:rsid w:val="001F2BE8"/>
    <w:rsid w:val="001F2F80"/>
    <w:rsid w:val="001F3295"/>
    <w:rsid w:val="001F3FF0"/>
    <w:rsid w:val="001F4E3E"/>
    <w:rsid w:val="001F5924"/>
    <w:rsid w:val="001F6BEC"/>
    <w:rsid w:val="00200301"/>
    <w:rsid w:val="00200B56"/>
    <w:rsid w:val="00201C53"/>
    <w:rsid w:val="00201F75"/>
    <w:rsid w:val="00204712"/>
    <w:rsid w:val="0020573B"/>
    <w:rsid w:val="00205961"/>
    <w:rsid w:val="0020652B"/>
    <w:rsid w:val="00206C43"/>
    <w:rsid w:val="00206C55"/>
    <w:rsid w:val="00207531"/>
    <w:rsid w:val="00210F40"/>
    <w:rsid w:val="00212D0F"/>
    <w:rsid w:val="00212D87"/>
    <w:rsid w:val="00214F55"/>
    <w:rsid w:val="0021509B"/>
    <w:rsid w:val="00216103"/>
    <w:rsid w:val="0021771D"/>
    <w:rsid w:val="002214F3"/>
    <w:rsid w:val="00222C2B"/>
    <w:rsid w:val="002230D4"/>
    <w:rsid w:val="00223B64"/>
    <w:rsid w:val="00225FBB"/>
    <w:rsid w:val="00226214"/>
    <w:rsid w:val="00226FE8"/>
    <w:rsid w:val="00227B41"/>
    <w:rsid w:val="00230091"/>
    <w:rsid w:val="00230EE5"/>
    <w:rsid w:val="00232668"/>
    <w:rsid w:val="00233210"/>
    <w:rsid w:val="00233393"/>
    <w:rsid w:val="002337C6"/>
    <w:rsid w:val="00234A09"/>
    <w:rsid w:val="00237641"/>
    <w:rsid w:val="0023791B"/>
    <w:rsid w:val="002379AE"/>
    <w:rsid w:val="0024111E"/>
    <w:rsid w:val="002428C8"/>
    <w:rsid w:val="002439AC"/>
    <w:rsid w:val="00243D7D"/>
    <w:rsid w:val="00244B6C"/>
    <w:rsid w:val="00245AF9"/>
    <w:rsid w:val="0024691F"/>
    <w:rsid w:val="00246F74"/>
    <w:rsid w:val="00247161"/>
    <w:rsid w:val="00251F7B"/>
    <w:rsid w:val="002522FD"/>
    <w:rsid w:val="002528A9"/>
    <w:rsid w:val="00252ECB"/>
    <w:rsid w:val="0025462F"/>
    <w:rsid w:val="00254CDF"/>
    <w:rsid w:val="00254E7F"/>
    <w:rsid w:val="0025516F"/>
    <w:rsid w:val="002555C6"/>
    <w:rsid w:val="00256253"/>
    <w:rsid w:val="00257635"/>
    <w:rsid w:val="00260861"/>
    <w:rsid w:val="00261E2E"/>
    <w:rsid w:val="002633FE"/>
    <w:rsid w:val="00265965"/>
    <w:rsid w:val="00266168"/>
    <w:rsid w:val="00270DE1"/>
    <w:rsid w:val="0027261A"/>
    <w:rsid w:val="00273821"/>
    <w:rsid w:val="00274A1C"/>
    <w:rsid w:val="00275860"/>
    <w:rsid w:val="00275BF7"/>
    <w:rsid w:val="00276413"/>
    <w:rsid w:val="00276550"/>
    <w:rsid w:val="00277C02"/>
    <w:rsid w:val="00277C2A"/>
    <w:rsid w:val="002810B0"/>
    <w:rsid w:val="002856F4"/>
    <w:rsid w:val="002901C8"/>
    <w:rsid w:val="002904BF"/>
    <w:rsid w:val="00290FAB"/>
    <w:rsid w:val="00291E3D"/>
    <w:rsid w:val="00292A44"/>
    <w:rsid w:val="00293B0C"/>
    <w:rsid w:val="00293C3D"/>
    <w:rsid w:val="002942C0"/>
    <w:rsid w:val="002956E8"/>
    <w:rsid w:val="0029596B"/>
    <w:rsid w:val="00295AA8"/>
    <w:rsid w:val="002978AF"/>
    <w:rsid w:val="002A0E22"/>
    <w:rsid w:val="002A19E7"/>
    <w:rsid w:val="002A21C5"/>
    <w:rsid w:val="002A2882"/>
    <w:rsid w:val="002A3491"/>
    <w:rsid w:val="002A4C50"/>
    <w:rsid w:val="002A540B"/>
    <w:rsid w:val="002A54AF"/>
    <w:rsid w:val="002A5F0D"/>
    <w:rsid w:val="002A6455"/>
    <w:rsid w:val="002A7808"/>
    <w:rsid w:val="002A7C33"/>
    <w:rsid w:val="002A7CBC"/>
    <w:rsid w:val="002B025A"/>
    <w:rsid w:val="002B1C5B"/>
    <w:rsid w:val="002B37E9"/>
    <w:rsid w:val="002B466A"/>
    <w:rsid w:val="002B4BAE"/>
    <w:rsid w:val="002B4D12"/>
    <w:rsid w:val="002B6338"/>
    <w:rsid w:val="002B6891"/>
    <w:rsid w:val="002C3152"/>
    <w:rsid w:val="002C384D"/>
    <w:rsid w:val="002C416E"/>
    <w:rsid w:val="002C5563"/>
    <w:rsid w:val="002C7400"/>
    <w:rsid w:val="002C7677"/>
    <w:rsid w:val="002C7B7B"/>
    <w:rsid w:val="002D0271"/>
    <w:rsid w:val="002D077A"/>
    <w:rsid w:val="002D128B"/>
    <w:rsid w:val="002D1332"/>
    <w:rsid w:val="002D25B3"/>
    <w:rsid w:val="002D3049"/>
    <w:rsid w:val="002D402C"/>
    <w:rsid w:val="002D5046"/>
    <w:rsid w:val="002D63DC"/>
    <w:rsid w:val="002D6883"/>
    <w:rsid w:val="002E0338"/>
    <w:rsid w:val="002E1B84"/>
    <w:rsid w:val="002E2270"/>
    <w:rsid w:val="002E26DE"/>
    <w:rsid w:val="002E4ABF"/>
    <w:rsid w:val="002E5D02"/>
    <w:rsid w:val="002E60C5"/>
    <w:rsid w:val="002E7350"/>
    <w:rsid w:val="002E7761"/>
    <w:rsid w:val="002F24BE"/>
    <w:rsid w:val="002F3B78"/>
    <w:rsid w:val="002F4590"/>
    <w:rsid w:val="002F4DB3"/>
    <w:rsid w:val="002F575B"/>
    <w:rsid w:val="002F67B2"/>
    <w:rsid w:val="002F72DF"/>
    <w:rsid w:val="002F7B59"/>
    <w:rsid w:val="002F7DB1"/>
    <w:rsid w:val="00300F7C"/>
    <w:rsid w:val="003022E9"/>
    <w:rsid w:val="00303EEF"/>
    <w:rsid w:val="0030472F"/>
    <w:rsid w:val="003069CB"/>
    <w:rsid w:val="0030786F"/>
    <w:rsid w:val="00307F70"/>
    <w:rsid w:val="00310FE0"/>
    <w:rsid w:val="00311256"/>
    <w:rsid w:val="00312EEE"/>
    <w:rsid w:val="003131C3"/>
    <w:rsid w:val="00314E17"/>
    <w:rsid w:val="003150F8"/>
    <w:rsid w:val="0031511A"/>
    <w:rsid w:val="00315278"/>
    <w:rsid w:val="00322BDE"/>
    <w:rsid w:val="00323637"/>
    <w:rsid w:val="00323EF5"/>
    <w:rsid w:val="00324919"/>
    <w:rsid w:val="00324A4B"/>
    <w:rsid w:val="003252DC"/>
    <w:rsid w:val="00326266"/>
    <w:rsid w:val="00327D5B"/>
    <w:rsid w:val="00330F3A"/>
    <w:rsid w:val="00331749"/>
    <w:rsid w:val="00331E57"/>
    <w:rsid w:val="00332DF3"/>
    <w:rsid w:val="00334877"/>
    <w:rsid w:val="003414B9"/>
    <w:rsid w:val="00342C30"/>
    <w:rsid w:val="00342E88"/>
    <w:rsid w:val="00343677"/>
    <w:rsid w:val="00344170"/>
    <w:rsid w:val="00347A55"/>
    <w:rsid w:val="00350207"/>
    <w:rsid w:val="003508FF"/>
    <w:rsid w:val="00353265"/>
    <w:rsid w:val="003553BC"/>
    <w:rsid w:val="00357DAC"/>
    <w:rsid w:val="0036002E"/>
    <w:rsid w:val="0036086E"/>
    <w:rsid w:val="00360C79"/>
    <w:rsid w:val="0036211E"/>
    <w:rsid w:val="003621A5"/>
    <w:rsid w:val="00364323"/>
    <w:rsid w:val="003649BB"/>
    <w:rsid w:val="0036619A"/>
    <w:rsid w:val="00366617"/>
    <w:rsid w:val="00367478"/>
    <w:rsid w:val="003675E2"/>
    <w:rsid w:val="00367B41"/>
    <w:rsid w:val="0037032C"/>
    <w:rsid w:val="003715AC"/>
    <w:rsid w:val="003721DC"/>
    <w:rsid w:val="003725AD"/>
    <w:rsid w:val="00372F69"/>
    <w:rsid w:val="00373FC3"/>
    <w:rsid w:val="00374E12"/>
    <w:rsid w:val="00376B79"/>
    <w:rsid w:val="00380473"/>
    <w:rsid w:val="003810B2"/>
    <w:rsid w:val="0038475B"/>
    <w:rsid w:val="00385DDD"/>
    <w:rsid w:val="00386A7A"/>
    <w:rsid w:val="00387A78"/>
    <w:rsid w:val="003904E9"/>
    <w:rsid w:val="003905A6"/>
    <w:rsid w:val="00390A6E"/>
    <w:rsid w:val="00390E6C"/>
    <w:rsid w:val="00392792"/>
    <w:rsid w:val="003927EA"/>
    <w:rsid w:val="0039292A"/>
    <w:rsid w:val="00392CE5"/>
    <w:rsid w:val="00393063"/>
    <w:rsid w:val="00395EDE"/>
    <w:rsid w:val="00396129"/>
    <w:rsid w:val="00396734"/>
    <w:rsid w:val="00396F99"/>
    <w:rsid w:val="00397A72"/>
    <w:rsid w:val="003A0722"/>
    <w:rsid w:val="003A1050"/>
    <w:rsid w:val="003A1FE7"/>
    <w:rsid w:val="003A46FA"/>
    <w:rsid w:val="003A4D0C"/>
    <w:rsid w:val="003A6398"/>
    <w:rsid w:val="003A6E8A"/>
    <w:rsid w:val="003A77E1"/>
    <w:rsid w:val="003B007A"/>
    <w:rsid w:val="003B0C84"/>
    <w:rsid w:val="003B2059"/>
    <w:rsid w:val="003B467A"/>
    <w:rsid w:val="003B6F66"/>
    <w:rsid w:val="003C0FFE"/>
    <w:rsid w:val="003C123E"/>
    <w:rsid w:val="003C1A59"/>
    <w:rsid w:val="003C22D2"/>
    <w:rsid w:val="003C51C8"/>
    <w:rsid w:val="003C7655"/>
    <w:rsid w:val="003D01DB"/>
    <w:rsid w:val="003D0675"/>
    <w:rsid w:val="003D0AD4"/>
    <w:rsid w:val="003D1068"/>
    <w:rsid w:val="003D1671"/>
    <w:rsid w:val="003D16E4"/>
    <w:rsid w:val="003D1A76"/>
    <w:rsid w:val="003D3559"/>
    <w:rsid w:val="003D6394"/>
    <w:rsid w:val="003D7182"/>
    <w:rsid w:val="003E0915"/>
    <w:rsid w:val="003E190A"/>
    <w:rsid w:val="003E2914"/>
    <w:rsid w:val="003E33AC"/>
    <w:rsid w:val="003E39BC"/>
    <w:rsid w:val="003E39E4"/>
    <w:rsid w:val="003E55C4"/>
    <w:rsid w:val="003E6D9E"/>
    <w:rsid w:val="003E7146"/>
    <w:rsid w:val="003E781C"/>
    <w:rsid w:val="003F0818"/>
    <w:rsid w:val="003F2ADA"/>
    <w:rsid w:val="003F507B"/>
    <w:rsid w:val="003F5318"/>
    <w:rsid w:val="003F570F"/>
    <w:rsid w:val="003F5CEA"/>
    <w:rsid w:val="003F62A3"/>
    <w:rsid w:val="003F74C6"/>
    <w:rsid w:val="003F75B0"/>
    <w:rsid w:val="004002A9"/>
    <w:rsid w:val="00400719"/>
    <w:rsid w:val="00400D65"/>
    <w:rsid w:val="00400FDB"/>
    <w:rsid w:val="0040191A"/>
    <w:rsid w:val="00402B76"/>
    <w:rsid w:val="00402E1B"/>
    <w:rsid w:val="00403DEE"/>
    <w:rsid w:val="00405635"/>
    <w:rsid w:val="004073BD"/>
    <w:rsid w:val="00410DA9"/>
    <w:rsid w:val="004124B1"/>
    <w:rsid w:val="00413A82"/>
    <w:rsid w:val="004145C8"/>
    <w:rsid w:val="0041467E"/>
    <w:rsid w:val="00414B26"/>
    <w:rsid w:val="00414D98"/>
    <w:rsid w:val="0041567B"/>
    <w:rsid w:val="004161A4"/>
    <w:rsid w:val="004175F8"/>
    <w:rsid w:val="00421E63"/>
    <w:rsid w:val="00422B11"/>
    <w:rsid w:val="00422C71"/>
    <w:rsid w:val="00423238"/>
    <w:rsid w:val="00423540"/>
    <w:rsid w:val="00424166"/>
    <w:rsid w:val="00426705"/>
    <w:rsid w:val="0042751F"/>
    <w:rsid w:val="00430A9C"/>
    <w:rsid w:val="00430B18"/>
    <w:rsid w:val="0043140E"/>
    <w:rsid w:val="004316D4"/>
    <w:rsid w:val="004322A4"/>
    <w:rsid w:val="00432683"/>
    <w:rsid w:val="0043665F"/>
    <w:rsid w:val="0043777D"/>
    <w:rsid w:val="004379E6"/>
    <w:rsid w:val="004403AA"/>
    <w:rsid w:val="00442591"/>
    <w:rsid w:val="00442A4C"/>
    <w:rsid w:val="00442BBD"/>
    <w:rsid w:val="00445C25"/>
    <w:rsid w:val="0044625A"/>
    <w:rsid w:val="004465FB"/>
    <w:rsid w:val="00447364"/>
    <w:rsid w:val="00447DAC"/>
    <w:rsid w:val="004523D8"/>
    <w:rsid w:val="0045265F"/>
    <w:rsid w:val="00452DD8"/>
    <w:rsid w:val="00453404"/>
    <w:rsid w:val="0045398B"/>
    <w:rsid w:val="00454101"/>
    <w:rsid w:val="004544DC"/>
    <w:rsid w:val="0045743B"/>
    <w:rsid w:val="004604F6"/>
    <w:rsid w:val="004608BE"/>
    <w:rsid w:val="00461563"/>
    <w:rsid w:val="00461CBD"/>
    <w:rsid w:val="00461D3D"/>
    <w:rsid w:val="00464A2C"/>
    <w:rsid w:val="004666A9"/>
    <w:rsid w:val="00467728"/>
    <w:rsid w:val="00470AFA"/>
    <w:rsid w:val="00470BA2"/>
    <w:rsid w:val="00471187"/>
    <w:rsid w:val="00471FF1"/>
    <w:rsid w:val="004746D6"/>
    <w:rsid w:val="00474781"/>
    <w:rsid w:val="00474B59"/>
    <w:rsid w:val="0047543E"/>
    <w:rsid w:val="00476781"/>
    <w:rsid w:val="00477089"/>
    <w:rsid w:val="004817C0"/>
    <w:rsid w:val="00485CA7"/>
    <w:rsid w:val="004866C6"/>
    <w:rsid w:val="0049139E"/>
    <w:rsid w:val="00491A70"/>
    <w:rsid w:val="00491EE3"/>
    <w:rsid w:val="00492373"/>
    <w:rsid w:val="0049251A"/>
    <w:rsid w:val="00494800"/>
    <w:rsid w:val="00494BE1"/>
    <w:rsid w:val="00495528"/>
    <w:rsid w:val="00496156"/>
    <w:rsid w:val="004976DA"/>
    <w:rsid w:val="004977AE"/>
    <w:rsid w:val="00497E38"/>
    <w:rsid w:val="004A1B1D"/>
    <w:rsid w:val="004A2BE7"/>
    <w:rsid w:val="004A4B06"/>
    <w:rsid w:val="004A4F92"/>
    <w:rsid w:val="004A4FA3"/>
    <w:rsid w:val="004A50F6"/>
    <w:rsid w:val="004A73F6"/>
    <w:rsid w:val="004A767B"/>
    <w:rsid w:val="004B0DC9"/>
    <w:rsid w:val="004B21B7"/>
    <w:rsid w:val="004B2F16"/>
    <w:rsid w:val="004B368C"/>
    <w:rsid w:val="004B4FCD"/>
    <w:rsid w:val="004B6644"/>
    <w:rsid w:val="004B6977"/>
    <w:rsid w:val="004B6FC3"/>
    <w:rsid w:val="004B720A"/>
    <w:rsid w:val="004B7AF0"/>
    <w:rsid w:val="004B7EF1"/>
    <w:rsid w:val="004C1AD5"/>
    <w:rsid w:val="004C3768"/>
    <w:rsid w:val="004C4905"/>
    <w:rsid w:val="004C4A4E"/>
    <w:rsid w:val="004C52D2"/>
    <w:rsid w:val="004C63E5"/>
    <w:rsid w:val="004C725B"/>
    <w:rsid w:val="004C74E8"/>
    <w:rsid w:val="004D06CF"/>
    <w:rsid w:val="004D4A91"/>
    <w:rsid w:val="004D594E"/>
    <w:rsid w:val="004D5CAC"/>
    <w:rsid w:val="004E0B3F"/>
    <w:rsid w:val="004E1847"/>
    <w:rsid w:val="004E2799"/>
    <w:rsid w:val="004E2F07"/>
    <w:rsid w:val="004E32D1"/>
    <w:rsid w:val="004E4CB7"/>
    <w:rsid w:val="004E5479"/>
    <w:rsid w:val="004E6B3E"/>
    <w:rsid w:val="004E6B5D"/>
    <w:rsid w:val="004E6D77"/>
    <w:rsid w:val="004F0375"/>
    <w:rsid w:val="004F0AC1"/>
    <w:rsid w:val="004F22FA"/>
    <w:rsid w:val="004F26A2"/>
    <w:rsid w:val="004F3C91"/>
    <w:rsid w:val="004F50DD"/>
    <w:rsid w:val="004F5108"/>
    <w:rsid w:val="004F6DB0"/>
    <w:rsid w:val="004F7705"/>
    <w:rsid w:val="005017E9"/>
    <w:rsid w:val="00502999"/>
    <w:rsid w:val="00503D9E"/>
    <w:rsid w:val="00505036"/>
    <w:rsid w:val="00507837"/>
    <w:rsid w:val="005101CD"/>
    <w:rsid w:val="00512B84"/>
    <w:rsid w:val="005135AF"/>
    <w:rsid w:val="005158EB"/>
    <w:rsid w:val="00515D03"/>
    <w:rsid w:val="00517669"/>
    <w:rsid w:val="00520A1C"/>
    <w:rsid w:val="00521CCE"/>
    <w:rsid w:val="00523AF2"/>
    <w:rsid w:val="0052437F"/>
    <w:rsid w:val="005247F9"/>
    <w:rsid w:val="00524CBA"/>
    <w:rsid w:val="00524CFE"/>
    <w:rsid w:val="00524E11"/>
    <w:rsid w:val="00530F28"/>
    <w:rsid w:val="005339D9"/>
    <w:rsid w:val="005364B4"/>
    <w:rsid w:val="005413CA"/>
    <w:rsid w:val="005421E6"/>
    <w:rsid w:val="00544D7A"/>
    <w:rsid w:val="00545191"/>
    <w:rsid w:val="005453C9"/>
    <w:rsid w:val="0054658D"/>
    <w:rsid w:val="00546BFC"/>
    <w:rsid w:val="00550843"/>
    <w:rsid w:val="00552278"/>
    <w:rsid w:val="00552D64"/>
    <w:rsid w:val="00552E24"/>
    <w:rsid w:val="00555F16"/>
    <w:rsid w:val="0055640C"/>
    <w:rsid w:val="00556EAA"/>
    <w:rsid w:val="00557C6F"/>
    <w:rsid w:val="005601AA"/>
    <w:rsid w:val="005618F1"/>
    <w:rsid w:val="00562458"/>
    <w:rsid w:val="00562BA4"/>
    <w:rsid w:val="005638BC"/>
    <w:rsid w:val="00563A0D"/>
    <w:rsid w:val="005641B1"/>
    <w:rsid w:val="00564485"/>
    <w:rsid w:val="00564A91"/>
    <w:rsid w:val="005676B4"/>
    <w:rsid w:val="0057406A"/>
    <w:rsid w:val="00574DCC"/>
    <w:rsid w:val="00575519"/>
    <w:rsid w:val="005760D7"/>
    <w:rsid w:val="00576170"/>
    <w:rsid w:val="00576994"/>
    <w:rsid w:val="005769C8"/>
    <w:rsid w:val="00576C8A"/>
    <w:rsid w:val="005772EB"/>
    <w:rsid w:val="005806BA"/>
    <w:rsid w:val="00581AB0"/>
    <w:rsid w:val="00583E9B"/>
    <w:rsid w:val="0058423B"/>
    <w:rsid w:val="0058630F"/>
    <w:rsid w:val="005911F5"/>
    <w:rsid w:val="00592070"/>
    <w:rsid w:val="00593565"/>
    <w:rsid w:val="00595281"/>
    <w:rsid w:val="00595802"/>
    <w:rsid w:val="005A1A24"/>
    <w:rsid w:val="005A34A0"/>
    <w:rsid w:val="005A3E3E"/>
    <w:rsid w:val="005A4BE5"/>
    <w:rsid w:val="005A6932"/>
    <w:rsid w:val="005A6A5B"/>
    <w:rsid w:val="005A745F"/>
    <w:rsid w:val="005B20F0"/>
    <w:rsid w:val="005B2319"/>
    <w:rsid w:val="005B293D"/>
    <w:rsid w:val="005B2B93"/>
    <w:rsid w:val="005B3D72"/>
    <w:rsid w:val="005B538D"/>
    <w:rsid w:val="005B5AEE"/>
    <w:rsid w:val="005B5D78"/>
    <w:rsid w:val="005B6903"/>
    <w:rsid w:val="005B7284"/>
    <w:rsid w:val="005B785F"/>
    <w:rsid w:val="005C0421"/>
    <w:rsid w:val="005C112E"/>
    <w:rsid w:val="005C3431"/>
    <w:rsid w:val="005C38AF"/>
    <w:rsid w:val="005C422E"/>
    <w:rsid w:val="005C53F7"/>
    <w:rsid w:val="005C75D7"/>
    <w:rsid w:val="005D00A5"/>
    <w:rsid w:val="005D0A7E"/>
    <w:rsid w:val="005D0D10"/>
    <w:rsid w:val="005D0DC8"/>
    <w:rsid w:val="005D1475"/>
    <w:rsid w:val="005D213F"/>
    <w:rsid w:val="005D2152"/>
    <w:rsid w:val="005D3B45"/>
    <w:rsid w:val="005D44A9"/>
    <w:rsid w:val="005D476D"/>
    <w:rsid w:val="005D4A53"/>
    <w:rsid w:val="005D6DC3"/>
    <w:rsid w:val="005D76CE"/>
    <w:rsid w:val="005E061C"/>
    <w:rsid w:val="005E1EE3"/>
    <w:rsid w:val="005E3F4C"/>
    <w:rsid w:val="005E7B7B"/>
    <w:rsid w:val="005F1FA9"/>
    <w:rsid w:val="005F279A"/>
    <w:rsid w:val="005F6295"/>
    <w:rsid w:val="005F7CAA"/>
    <w:rsid w:val="0060135D"/>
    <w:rsid w:val="006013C8"/>
    <w:rsid w:val="00601FF7"/>
    <w:rsid w:val="00602541"/>
    <w:rsid w:val="00602F4E"/>
    <w:rsid w:val="006058A5"/>
    <w:rsid w:val="00605CB2"/>
    <w:rsid w:val="006066E6"/>
    <w:rsid w:val="00606915"/>
    <w:rsid w:val="00611A64"/>
    <w:rsid w:val="00611CC8"/>
    <w:rsid w:val="00613863"/>
    <w:rsid w:val="00613A24"/>
    <w:rsid w:val="00614605"/>
    <w:rsid w:val="00614F81"/>
    <w:rsid w:val="00615A76"/>
    <w:rsid w:val="00615B6A"/>
    <w:rsid w:val="00616712"/>
    <w:rsid w:val="0061740D"/>
    <w:rsid w:val="00617585"/>
    <w:rsid w:val="0062310B"/>
    <w:rsid w:val="00625725"/>
    <w:rsid w:val="00627B7C"/>
    <w:rsid w:val="0063092E"/>
    <w:rsid w:val="00630EC8"/>
    <w:rsid w:val="00631C48"/>
    <w:rsid w:val="0063266F"/>
    <w:rsid w:val="00635750"/>
    <w:rsid w:val="006368CA"/>
    <w:rsid w:val="00637E25"/>
    <w:rsid w:val="00641011"/>
    <w:rsid w:val="00641DDD"/>
    <w:rsid w:val="006451F4"/>
    <w:rsid w:val="00645B6F"/>
    <w:rsid w:val="00645FE9"/>
    <w:rsid w:val="00650305"/>
    <w:rsid w:val="00650872"/>
    <w:rsid w:val="00651303"/>
    <w:rsid w:val="006544F3"/>
    <w:rsid w:val="00655AD9"/>
    <w:rsid w:val="00656020"/>
    <w:rsid w:val="006564B3"/>
    <w:rsid w:val="00660BE2"/>
    <w:rsid w:val="0066151A"/>
    <w:rsid w:val="00663165"/>
    <w:rsid w:val="00663367"/>
    <w:rsid w:val="00663E8C"/>
    <w:rsid w:val="00664CB4"/>
    <w:rsid w:val="00664F96"/>
    <w:rsid w:val="006651E8"/>
    <w:rsid w:val="00666761"/>
    <w:rsid w:val="0066711C"/>
    <w:rsid w:val="00667906"/>
    <w:rsid w:val="006702FD"/>
    <w:rsid w:val="006705F6"/>
    <w:rsid w:val="00671A6B"/>
    <w:rsid w:val="00671C67"/>
    <w:rsid w:val="00671EC7"/>
    <w:rsid w:val="00674319"/>
    <w:rsid w:val="0067507C"/>
    <w:rsid w:val="00675FDA"/>
    <w:rsid w:val="006763D0"/>
    <w:rsid w:val="0068033F"/>
    <w:rsid w:val="0068667F"/>
    <w:rsid w:val="00686A5E"/>
    <w:rsid w:val="00687578"/>
    <w:rsid w:val="006900B7"/>
    <w:rsid w:val="00690306"/>
    <w:rsid w:val="00691DFF"/>
    <w:rsid w:val="006932B4"/>
    <w:rsid w:val="006932BF"/>
    <w:rsid w:val="0069491F"/>
    <w:rsid w:val="006956C1"/>
    <w:rsid w:val="00695720"/>
    <w:rsid w:val="00695721"/>
    <w:rsid w:val="00696055"/>
    <w:rsid w:val="006962A1"/>
    <w:rsid w:val="006A186C"/>
    <w:rsid w:val="006A3F1F"/>
    <w:rsid w:val="006A44DF"/>
    <w:rsid w:val="006A52A7"/>
    <w:rsid w:val="006A5304"/>
    <w:rsid w:val="006A5536"/>
    <w:rsid w:val="006A5BB6"/>
    <w:rsid w:val="006A7664"/>
    <w:rsid w:val="006A77AB"/>
    <w:rsid w:val="006A792D"/>
    <w:rsid w:val="006B3D3A"/>
    <w:rsid w:val="006B4178"/>
    <w:rsid w:val="006B502A"/>
    <w:rsid w:val="006B6FF2"/>
    <w:rsid w:val="006C233D"/>
    <w:rsid w:val="006C605B"/>
    <w:rsid w:val="006C6710"/>
    <w:rsid w:val="006C6ED7"/>
    <w:rsid w:val="006D0E90"/>
    <w:rsid w:val="006D15D1"/>
    <w:rsid w:val="006D3421"/>
    <w:rsid w:val="006D3839"/>
    <w:rsid w:val="006D59F2"/>
    <w:rsid w:val="006D671C"/>
    <w:rsid w:val="006E1475"/>
    <w:rsid w:val="006E2191"/>
    <w:rsid w:val="006E28C9"/>
    <w:rsid w:val="006E3B18"/>
    <w:rsid w:val="006E3B36"/>
    <w:rsid w:val="006E3E5B"/>
    <w:rsid w:val="006E53A3"/>
    <w:rsid w:val="006E61AA"/>
    <w:rsid w:val="006E7847"/>
    <w:rsid w:val="006E79ED"/>
    <w:rsid w:val="006E7E5D"/>
    <w:rsid w:val="006E7E98"/>
    <w:rsid w:val="006F165D"/>
    <w:rsid w:val="006F2E87"/>
    <w:rsid w:val="006F4E8D"/>
    <w:rsid w:val="006F5040"/>
    <w:rsid w:val="006F5C49"/>
    <w:rsid w:val="006F5DED"/>
    <w:rsid w:val="006F6F5F"/>
    <w:rsid w:val="006F7BDA"/>
    <w:rsid w:val="00700C52"/>
    <w:rsid w:val="007024A7"/>
    <w:rsid w:val="007025A3"/>
    <w:rsid w:val="00705B38"/>
    <w:rsid w:val="0070683E"/>
    <w:rsid w:val="00706EBF"/>
    <w:rsid w:val="007075C6"/>
    <w:rsid w:val="00707E89"/>
    <w:rsid w:val="00711F0C"/>
    <w:rsid w:val="00712DFC"/>
    <w:rsid w:val="00714027"/>
    <w:rsid w:val="00714467"/>
    <w:rsid w:val="00714F3E"/>
    <w:rsid w:val="00715245"/>
    <w:rsid w:val="00716E60"/>
    <w:rsid w:val="0072085F"/>
    <w:rsid w:val="007218C7"/>
    <w:rsid w:val="00721A04"/>
    <w:rsid w:val="00721FCA"/>
    <w:rsid w:val="00725751"/>
    <w:rsid w:val="007257CE"/>
    <w:rsid w:val="00727631"/>
    <w:rsid w:val="00727DAA"/>
    <w:rsid w:val="00730D12"/>
    <w:rsid w:val="00731038"/>
    <w:rsid w:val="007324A0"/>
    <w:rsid w:val="0073412A"/>
    <w:rsid w:val="00734D05"/>
    <w:rsid w:val="00735917"/>
    <w:rsid w:val="007379D8"/>
    <w:rsid w:val="00740F89"/>
    <w:rsid w:val="00741AF9"/>
    <w:rsid w:val="00742C80"/>
    <w:rsid w:val="00744F44"/>
    <w:rsid w:val="00745EF7"/>
    <w:rsid w:val="00745F78"/>
    <w:rsid w:val="00746024"/>
    <w:rsid w:val="007470A0"/>
    <w:rsid w:val="00750371"/>
    <w:rsid w:val="00751020"/>
    <w:rsid w:val="00751561"/>
    <w:rsid w:val="00752EBD"/>
    <w:rsid w:val="007541D7"/>
    <w:rsid w:val="0075478F"/>
    <w:rsid w:val="00754C22"/>
    <w:rsid w:val="00755287"/>
    <w:rsid w:val="0075588C"/>
    <w:rsid w:val="00755BAF"/>
    <w:rsid w:val="00756415"/>
    <w:rsid w:val="0076042D"/>
    <w:rsid w:val="007606C3"/>
    <w:rsid w:val="00762BCC"/>
    <w:rsid w:val="00762D66"/>
    <w:rsid w:val="0076398B"/>
    <w:rsid w:val="007677BB"/>
    <w:rsid w:val="0077028F"/>
    <w:rsid w:val="00770E99"/>
    <w:rsid w:val="00771331"/>
    <w:rsid w:val="0077474B"/>
    <w:rsid w:val="00775073"/>
    <w:rsid w:val="00775754"/>
    <w:rsid w:val="00775F85"/>
    <w:rsid w:val="007765B3"/>
    <w:rsid w:val="00780280"/>
    <w:rsid w:val="00781E21"/>
    <w:rsid w:val="00781E3C"/>
    <w:rsid w:val="0078250B"/>
    <w:rsid w:val="00782932"/>
    <w:rsid w:val="00784900"/>
    <w:rsid w:val="00785BD0"/>
    <w:rsid w:val="00785D4C"/>
    <w:rsid w:val="00787D82"/>
    <w:rsid w:val="00787DC1"/>
    <w:rsid w:val="00790E05"/>
    <w:rsid w:val="00791670"/>
    <w:rsid w:val="0079273C"/>
    <w:rsid w:val="007928C7"/>
    <w:rsid w:val="00792E7B"/>
    <w:rsid w:val="007933BF"/>
    <w:rsid w:val="00793A2B"/>
    <w:rsid w:val="00795A11"/>
    <w:rsid w:val="00796A66"/>
    <w:rsid w:val="00796D65"/>
    <w:rsid w:val="007A089C"/>
    <w:rsid w:val="007A2032"/>
    <w:rsid w:val="007A23BC"/>
    <w:rsid w:val="007A26AA"/>
    <w:rsid w:val="007A49B8"/>
    <w:rsid w:val="007A4FBB"/>
    <w:rsid w:val="007A543A"/>
    <w:rsid w:val="007A656F"/>
    <w:rsid w:val="007A6C3B"/>
    <w:rsid w:val="007B0C30"/>
    <w:rsid w:val="007B50A6"/>
    <w:rsid w:val="007B529B"/>
    <w:rsid w:val="007B6801"/>
    <w:rsid w:val="007B7B57"/>
    <w:rsid w:val="007C00ED"/>
    <w:rsid w:val="007C067C"/>
    <w:rsid w:val="007C0BC7"/>
    <w:rsid w:val="007C1BC1"/>
    <w:rsid w:val="007C23B8"/>
    <w:rsid w:val="007C255D"/>
    <w:rsid w:val="007C3DA5"/>
    <w:rsid w:val="007C5D69"/>
    <w:rsid w:val="007C6965"/>
    <w:rsid w:val="007C75A3"/>
    <w:rsid w:val="007C7A5C"/>
    <w:rsid w:val="007C7A74"/>
    <w:rsid w:val="007D0094"/>
    <w:rsid w:val="007D00E4"/>
    <w:rsid w:val="007D12AB"/>
    <w:rsid w:val="007D34BF"/>
    <w:rsid w:val="007D34D9"/>
    <w:rsid w:val="007D3A1F"/>
    <w:rsid w:val="007D5911"/>
    <w:rsid w:val="007D5CA1"/>
    <w:rsid w:val="007D630D"/>
    <w:rsid w:val="007D722D"/>
    <w:rsid w:val="007D76EB"/>
    <w:rsid w:val="007E0AD3"/>
    <w:rsid w:val="007E2C76"/>
    <w:rsid w:val="007E3137"/>
    <w:rsid w:val="007E334F"/>
    <w:rsid w:val="007E33A8"/>
    <w:rsid w:val="007E34B5"/>
    <w:rsid w:val="007E36A4"/>
    <w:rsid w:val="007E3755"/>
    <w:rsid w:val="007E40C6"/>
    <w:rsid w:val="007E526C"/>
    <w:rsid w:val="007E77E8"/>
    <w:rsid w:val="007F0185"/>
    <w:rsid w:val="007F086C"/>
    <w:rsid w:val="007F0D20"/>
    <w:rsid w:val="007F2243"/>
    <w:rsid w:val="007F3E87"/>
    <w:rsid w:val="007F4625"/>
    <w:rsid w:val="007F5A48"/>
    <w:rsid w:val="007F6A89"/>
    <w:rsid w:val="007F7646"/>
    <w:rsid w:val="007F7E7F"/>
    <w:rsid w:val="008007AE"/>
    <w:rsid w:val="00800AB9"/>
    <w:rsid w:val="00800E04"/>
    <w:rsid w:val="00801283"/>
    <w:rsid w:val="00801443"/>
    <w:rsid w:val="008028A9"/>
    <w:rsid w:val="00803104"/>
    <w:rsid w:val="00804296"/>
    <w:rsid w:val="00804EA7"/>
    <w:rsid w:val="00805A2F"/>
    <w:rsid w:val="00810751"/>
    <w:rsid w:val="008135E2"/>
    <w:rsid w:val="00813E0A"/>
    <w:rsid w:val="00813FF1"/>
    <w:rsid w:val="00815ADF"/>
    <w:rsid w:val="00815D34"/>
    <w:rsid w:val="0081787D"/>
    <w:rsid w:val="00817FE4"/>
    <w:rsid w:val="00820DBE"/>
    <w:rsid w:val="00822CE3"/>
    <w:rsid w:val="00822EBB"/>
    <w:rsid w:val="00823287"/>
    <w:rsid w:val="00825638"/>
    <w:rsid w:val="00825BCE"/>
    <w:rsid w:val="008263DA"/>
    <w:rsid w:val="00826751"/>
    <w:rsid w:val="008272B5"/>
    <w:rsid w:val="00830295"/>
    <w:rsid w:val="00830ED4"/>
    <w:rsid w:val="008315C0"/>
    <w:rsid w:val="008327F0"/>
    <w:rsid w:val="0083281B"/>
    <w:rsid w:val="00832833"/>
    <w:rsid w:val="00833430"/>
    <w:rsid w:val="008353AD"/>
    <w:rsid w:val="00835A8C"/>
    <w:rsid w:val="0083623A"/>
    <w:rsid w:val="00837726"/>
    <w:rsid w:val="008404FC"/>
    <w:rsid w:val="0084054B"/>
    <w:rsid w:val="00840A9D"/>
    <w:rsid w:val="0084190A"/>
    <w:rsid w:val="0084245B"/>
    <w:rsid w:val="00843E2F"/>
    <w:rsid w:val="00844C58"/>
    <w:rsid w:val="00846A07"/>
    <w:rsid w:val="00851518"/>
    <w:rsid w:val="00851612"/>
    <w:rsid w:val="0085199F"/>
    <w:rsid w:val="00852414"/>
    <w:rsid w:val="008525CD"/>
    <w:rsid w:val="00853742"/>
    <w:rsid w:val="008538F9"/>
    <w:rsid w:val="00854EBD"/>
    <w:rsid w:val="00857718"/>
    <w:rsid w:val="00857DF6"/>
    <w:rsid w:val="00857E51"/>
    <w:rsid w:val="00861C2D"/>
    <w:rsid w:val="0086401F"/>
    <w:rsid w:val="00865AC5"/>
    <w:rsid w:val="00867892"/>
    <w:rsid w:val="0087046C"/>
    <w:rsid w:val="00870C97"/>
    <w:rsid w:val="0087525B"/>
    <w:rsid w:val="00875837"/>
    <w:rsid w:val="00877DAB"/>
    <w:rsid w:val="0088073B"/>
    <w:rsid w:val="00881F4D"/>
    <w:rsid w:val="008822D9"/>
    <w:rsid w:val="008842AC"/>
    <w:rsid w:val="00885790"/>
    <w:rsid w:val="008858EC"/>
    <w:rsid w:val="008862A6"/>
    <w:rsid w:val="00887202"/>
    <w:rsid w:val="00894703"/>
    <w:rsid w:val="00896AF7"/>
    <w:rsid w:val="00897603"/>
    <w:rsid w:val="008A0330"/>
    <w:rsid w:val="008A073D"/>
    <w:rsid w:val="008A51AA"/>
    <w:rsid w:val="008A52FB"/>
    <w:rsid w:val="008A56A3"/>
    <w:rsid w:val="008A56DF"/>
    <w:rsid w:val="008A5D5C"/>
    <w:rsid w:val="008A63B2"/>
    <w:rsid w:val="008B037B"/>
    <w:rsid w:val="008B08E1"/>
    <w:rsid w:val="008B0BB9"/>
    <w:rsid w:val="008B3A8A"/>
    <w:rsid w:val="008B4CFC"/>
    <w:rsid w:val="008B4D6F"/>
    <w:rsid w:val="008B52D8"/>
    <w:rsid w:val="008B7751"/>
    <w:rsid w:val="008C1379"/>
    <w:rsid w:val="008C2618"/>
    <w:rsid w:val="008C31D2"/>
    <w:rsid w:val="008C3C55"/>
    <w:rsid w:val="008C48D1"/>
    <w:rsid w:val="008C6861"/>
    <w:rsid w:val="008C69E1"/>
    <w:rsid w:val="008C70FA"/>
    <w:rsid w:val="008D237D"/>
    <w:rsid w:val="008D25CC"/>
    <w:rsid w:val="008D39A2"/>
    <w:rsid w:val="008D4020"/>
    <w:rsid w:val="008D5019"/>
    <w:rsid w:val="008D5202"/>
    <w:rsid w:val="008D5C6B"/>
    <w:rsid w:val="008D621E"/>
    <w:rsid w:val="008D7893"/>
    <w:rsid w:val="008D7F8C"/>
    <w:rsid w:val="008E11F1"/>
    <w:rsid w:val="008E19ED"/>
    <w:rsid w:val="008E1B54"/>
    <w:rsid w:val="008E3459"/>
    <w:rsid w:val="008E5330"/>
    <w:rsid w:val="008E563E"/>
    <w:rsid w:val="008E5938"/>
    <w:rsid w:val="008E5BEF"/>
    <w:rsid w:val="008E6561"/>
    <w:rsid w:val="008E6B38"/>
    <w:rsid w:val="008E71BD"/>
    <w:rsid w:val="008E791A"/>
    <w:rsid w:val="008F0F28"/>
    <w:rsid w:val="008F1FD5"/>
    <w:rsid w:val="008F2DD3"/>
    <w:rsid w:val="008F2F95"/>
    <w:rsid w:val="008F4170"/>
    <w:rsid w:val="008F4FAA"/>
    <w:rsid w:val="009016E8"/>
    <w:rsid w:val="00903040"/>
    <w:rsid w:val="00905447"/>
    <w:rsid w:val="009109AE"/>
    <w:rsid w:val="0091190B"/>
    <w:rsid w:val="00912503"/>
    <w:rsid w:val="00912606"/>
    <w:rsid w:val="00912807"/>
    <w:rsid w:val="0091438C"/>
    <w:rsid w:val="00914682"/>
    <w:rsid w:val="00914905"/>
    <w:rsid w:val="0091720A"/>
    <w:rsid w:val="00924200"/>
    <w:rsid w:val="00924270"/>
    <w:rsid w:val="009248F0"/>
    <w:rsid w:val="009307A1"/>
    <w:rsid w:val="00936F7F"/>
    <w:rsid w:val="009373F9"/>
    <w:rsid w:val="00937BAD"/>
    <w:rsid w:val="00940169"/>
    <w:rsid w:val="00940921"/>
    <w:rsid w:val="0094202D"/>
    <w:rsid w:val="00943733"/>
    <w:rsid w:val="00944072"/>
    <w:rsid w:val="00950C53"/>
    <w:rsid w:val="00951BE8"/>
    <w:rsid w:val="00952B19"/>
    <w:rsid w:val="00952C91"/>
    <w:rsid w:val="00952CF4"/>
    <w:rsid w:val="0095340E"/>
    <w:rsid w:val="00953AA6"/>
    <w:rsid w:val="00953CDC"/>
    <w:rsid w:val="00953DBF"/>
    <w:rsid w:val="00954677"/>
    <w:rsid w:val="00956EDE"/>
    <w:rsid w:val="00960540"/>
    <w:rsid w:val="00961534"/>
    <w:rsid w:val="009652B7"/>
    <w:rsid w:val="00967671"/>
    <w:rsid w:val="00967A4A"/>
    <w:rsid w:val="009711B6"/>
    <w:rsid w:val="00971934"/>
    <w:rsid w:val="00972C55"/>
    <w:rsid w:val="00973634"/>
    <w:rsid w:val="009752D3"/>
    <w:rsid w:val="00977304"/>
    <w:rsid w:val="00980A60"/>
    <w:rsid w:val="00981082"/>
    <w:rsid w:val="00982A87"/>
    <w:rsid w:val="00983601"/>
    <w:rsid w:val="00983B74"/>
    <w:rsid w:val="00986EFA"/>
    <w:rsid w:val="00987D6F"/>
    <w:rsid w:val="00991466"/>
    <w:rsid w:val="009935DD"/>
    <w:rsid w:val="00994E8E"/>
    <w:rsid w:val="0099590B"/>
    <w:rsid w:val="00997D29"/>
    <w:rsid w:val="00997E27"/>
    <w:rsid w:val="009A0424"/>
    <w:rsid w:val="009A0CD8"/>
    <w:rsid w:val="009A1108"/>
    <w:rsid w:val="009A1563"/>
    <w:rsid w:val="009A18FA"/>
    <w:rsid w:val="009A1EE8"/>
    <w:rsid w:val="009A6439"/>
    <w:rsid w:val="009A6690"/>
    <w:rsid w:val="009A6C1D"/>
    <w:rsid w:val="009B145C"/>
    <w:rsid w:val="009B1BDF"/>
    <w:rsid w:val="009B1D3D"/>
    <w:rsid w:val="009B33BC"/>
    <w:rsid w:val="009B4506"/>
    <w:rsid w:val="009B4B1A"/>
    <w:rsid w:val="009B4EB4"/>
    <w:rsid w:val="009B5A9F"/>
    <w:rsid w:val="009B68B7"/>
    <w:rsid w:val="009B6EC7"/>
    <w:rsid w:val="009C092A"/>
    <w:rsid w:val="009C1C2B"/>
    <w:rsid w:val="009C3489"/>
    <w:rsid w:val="009C3F47"/>
    <w:rsid w:val="009C4072"/>
    <w:rsid w:val="009C6479"/>
    <w:rsid w:val="009C6999"/>
    <w:rsid w:val="009C7044"/>
    <w:rsid w:val="009D1338"/>
    <w:rsid w:val="009D1379"/>
    <w:rsid w:val="009D44A4"/>
    <w:rsid w:val="009D4AE3"/>
    <w:rsid w:val="009D69D3"/>
    <w:rsid w:val="009D7BEB"/>
    <w:rsid w:val="009E137C"/>
    <w:rsid w:val="009E308A"/>
    <w:rsid w:val="009E3756"/>
    <w:rsid w:val="009E4B84"/>
    <w:rsid w:val="009E5548"/>
    <w:rsid w:val="009E5CFB"/>
    <w:rsid w:val="009E6512"/>
    <w:rsid w:val="009F0798"/>
    <w:rsid w:val="009F0AC3"/>
    <w:rsid w:val="009F3994"/>
    <w:rsid w:val="00A01C44"/>
    <w:rsid w:val="00A0544E"/>
    <w:rsid w:val="00A07C67"/>
    <w:rsid w:val="00A1022A"/>
    <w:rsid w:val="00A1462C"/>
    <w:rsid w:val="00A14AA4"/>
    <w:rsid w:val="00A14ECF"/>
    <w:rsid w:val="00A17C11"/>
    <w:rsid w:val="00A17D95"/>
    <w:rsid w:val="00A20118"/>
    <w:rsid w:val="00A21833"/>
    <w:rsid w:val="00A21BFF"/>
    <w:rsid w:val="00A22082"/>
    <w:rsid w:val="00A224CF"/>
    <w:rsid w:val="00A22F97"/>
    <w:rsid w:val="00A25335"/>
    <w:rsid w:val="00A2715A"/>
    <w:rsid w:val="00A30157"/>
    <w:rsid w:val="00A3046B"/>
    <w:rsid w:val="00A31A0E"/>
    <w:rsid w:val="00A345B3"/>
    <w:rsid w:val="00A352E8"/>
    <w:rsid w:val="00A3532E"/>
    <w:rsid w:val="00A35349"/>
    <w:rsid w:val="00A359CF"/>
    <w:rsid w:val="00A3633B"/>
    <w:rsid w:val="00A36875"/>
    <w:rsid w:val="00A36A4B"/>
    <w:rsid w:val="00A36C70"/>
    <w:rsid w:val="00A36C81"/>
    <w:rsid w:val="00A36F6F"/>
    <w:rsid w:val="00A37429"/>
    <w:rsid w:val="00A433A0"/>
    <w:rsid w:val="00A44384"/>
    <w:rsid w:val="00A4446A"/>
    <w:rsid w:val="00A44A4F"/>
    <w:rsid w:val="00A46890"/>
    <w:rsid w:val="00A47162"/>
    <w:rsid w:val="00A50692"/>
    <w:rsid w:val="00A52AA4"/>
    <w:rsid w:val="00A53233"/>
    <w:rsid w:val="00A53A34"/>
    <w:rsid w:val="00A53AA8"/>
    <w:rsid w:val="00A53DDC"/>
    <w:rsid w:val="00A5533A"/>
    <w:rsid w:val="00A56F9E"/>
    <w:rsid w:val="00A627AA"/>
    <w:rsid w:val="00A62CE9"/>
    <w:rsid w:val="00A63345"/>
    <w:rsid w:val="00A636CF"/>
    <w:rsid w:val="00A64A06"/>
    <w:rsid w:val="00A64CCF"/>
    <w:rsid w:val="00A64DD0"/>
    <w:rsid w:val="00A652B9"/>
    <w:rsid w:val="00A671CE"/>
    <w:rsid w:val="00A675E7"/>
    <w:rsid w:val="00A67FCF"/>
    <w:rsid w:val="00A704D8"/>
    <w:rsid w:val="00A706F5"/>
    <w:rsid w:val="00A70E19"/>
    <w:rsid w:val="00A70F4F"/>
    <w:rsid w:val="00A7102F"/>
    <w:rsid w:val="00A716AE"/>
    <w:rsid w:val="00A71703"/>
    <w:rsid w:val="00A72D47"/>
    <w:rsid w:val="00A73B26"/>
    <w:rsid w:val="00A7664D"/>
    <w:rsid w:val="00A7720F"/>
    <w:rsid w:val="00A82B64"/>
    <w:rsid w:val="00A86433"/>
    <w:rsid w:val="00A86D0E"/>
    <w:rsid w:val="00A86F96"/>
    <w:rsid w:val="00A93B1D"/>
    <w:rsid w:val="00A94C07"/>
    <w:rsid w:val="00A94D9B"/>
    <w:rsid w:val="00A95B4A"/>
    <w:rsid w:val="00A95F8E"/>
    <w:rsid w:val="00A9617A"/>
    <w:rsid w:val="00A96563"/>
    <w:rsid w:val="00AA0B0E"/>
    <w:rsid w:val="00AA1439"/>
    <w:rsid w:val="00AA1C6A"/>
    <w:rsid w:val="00AA1DD7"/>
    <w:rsid w:val="00AA22FA"/>
    <w:rsid w:val="00AA3CB4"/>
    <w:rsid w:val="00AA50EA"/>
    <w:rsid w:val="00AA546A"/>
    <w:rsid w:val="00AA55A3"/>
    <w:rsid w:val="00AB0BBF"/>
    <w:rsid w:val="00AB11EC"/>
    <w:rsid w:val="00AB4597"/>
    <w:rsid w:val="00AB4DDE"/>
    <w:rsid w:val="00AB52C2"/>
    <w:rsid w:val="00AB52F4"/>
    <w:rsid w:val="00AB56D2"/>
    <w:rsid w:val="00AB5A30"/>
    <w:rsid w:val="00AB6F6B"/>
    <w:rsid w:val="00AC1878"/>
    <w:rsid w:val="00AC5BA8"/>
    <w:rsid w:val="00AD06F0"/>
    <w:rsid w:val="00AD103F"/>
    <w:rsid w:val="00AD1CD5"/>
    <w:rsid w:val="00AD2103"/>
    <w:rsid w:val="00AD2711"/>
    <w:rsid w:val="00AD274A"/>
    <w:rsid w:val="00AD28DF"/>
    <w:rsid w:val="00AD2BAE"/>
    <w:rsid w:val="00AD2D35"/>
    <w:rsid w:val="00AD2D93"/>
    <w:rsid w:val="00AD39FF"/>
    <w:rsid w:val="00AD4FC6"/>
    <w:rsid w:val="00AD6464"/>
    <w:rsid w:val="00AD7647"/>
    <w:rsid w:val="00AE512B"/>
    <w:rsid w:val="00AE6145"/>
    <w:rsid w:val="00AF11CF"/>
    <w:rsid w:val="00AF1D80"/>
    <w:rsid w:val="00AF43B8"/>
    <w:rsid w:val="00AF4F66"/>
    <w:rsid w:val="00AF52D7"/>
    <w:rsid w:val="00AF6433"/>
    <w:rsid w:val="00AF7ABC"/>
    <w:rsid w:val="00B00F8E"/>
    <w:rsid w:val="00B010BC"/>
    <w:rsid w:val="00B0373D"/>
    <w:rsid w:val="00B0663C"/>
    <w:rsid w:val="00B10A4D"/>
    <w:rsid w:val="00B127AA"/>
    <w:rsid w:val="00B12BDD"/>
    <w:rsid w:val="00B135A1"/>
    <w:rsid w:val="00B1387A"/>
    <w:rsid w:val="00B14608"/>
    <w:rsid w:val="00B15814"/>
    <w:rsid w:val="00B17483"/>
    <w:rsid w:val="00B20604"/>
    <w:rsid w:val="00B20651"/>
    <w:rsid w:val="00B21C12"/>
    <w:rsid w:val="00B22E45"/>
    <w:rsid w:val="00B23F24"/>
    <w:rsid w:val="00B24541"/>
    <w:rsid w:val="00B247A7"/>
    <w:rsid w:val="00B25DDF"/>
    <w:rsid w:val="00B30EE6"/>
    <w:rsid w:val="00B31C79"/>
    <w:rsid w:val="00B341F9"/>
    <w:rsid w:val="00B3517E"/>
    <w:rsid w:val="00B3688B"/>
    <w:rsid w:val="00B3774B"/>
    <w:rsid w:val="00B37BDB"/>
    <w:rsid w:val="00B41DE7"/>
    <w:rsid w:val="00B42782"/>
    <w:rsid w:val="00B42A1F"/>
    <w:rsid w:val="00B437BA"/>
    <w:rsid w:val="00B4461D"/>
    <w:rsid w:val="00B45789"/>
    <w:rsid w:val="00B51075"/>
    <w:rsid w:val="00B510A2"/>
    <w:rsid w:val="00B51DA7"/>
    <w:rsid w:val="00B52209"/>
    <w:rsid w:val="00B53E3E"/>
    <w:rsid w:val="00B5439E"/>
    <w:rsid w:val="00B55C86"/>
    <w:rsid w:val="00B5764E"/>
    <w:rsid w:val="00B57F4C"/>
    <w:rsid w:val="00B6031E"/>
    <w:rsid w:val="00B61FCA"/>
    <w:rsid w:val="00B6221D"/>
    <w:rsid w:val="00B62730"/>
    <w:rsid w:val="00B63409"/>
    <w:rsid w:val="00B637AD"/>
    <w:rsid w:val="00B64C51"/>
    <w:rsid w:val="00B65938"/>
    <w:rsid w:val="00B66BC3"/>
    <w:rsid w:val="00B67435"/>
    <w:rsid w:val="00B714A2"/>
    <w:rsid w:val="00B73031"/>
    <w:rsid w:val="00B7470C"/>
    <w:rsid w:val="00B764C6"/>
    <w:rsid w:val="00B76F5B"/>
    <w:rsid w:val="00B77889"/>
    <w:rsid w:val="00B81BED"/>
    <w:rsid w:val="00B83373"/>
    <w:rsid w:val="00B838B0"/>
    <w:rsid w:val="00B83FA5"/>
    <w:rsid w:val="00B83FCD"/>
    <w:rsid w:val="00B8489F"/>
    <w:rsid w:val="00B90ABF"/>
    <w:rsid w:val="00B919A5"/>
    <w:rsid w:val="00B92D14"/>
    <w:rsid w:val="00B9351C"/>
    <w:rsid w:val="00B942B1"/>
    <w:rsid w:val="00B968B8"/>
    <w:rsid w:val="00B96B7D"/>
    <w:rsid w:val="00B97240"/>
    <w:rsid w:val="00B97403"/>
    <w:rsid w:val="00B97ABA"/>
    <w:rsid w:val="00BA108F"/>
    <w:rsid w:val="00BA3B90"/>
    <w:rsid w:val="00BA3C40"/>
    <w:rsid w:val="00BA5DA2"/>
    <w:rsid w:val="00BA6184"/>
    <w:rsid w:val="00BA6638"/>
    <w:rsid w:val="00BA6DE1"/>
    <w:rsid w:val="00BB1089"/>
    <w:rsid w:val="00BB2403"/>
    <w:rsid w:val="00BB2BF1"/>
    <w:rsid w:val="00BB3A39"/>
    <w:rsid w:val="00BB4F1C"/>
    <w:rsid w:val="00BB5DE8"/>
    <w:rsid w:val="00BB7BD7"/>
    <w:rsid w:val="00BC0D53"/>
    <w:rsid w:val="00BC2B3C"/>
    <w:rsid w:val="00BC38A9"/>
    <w:rsid w:val="00BC4523"/>
    <w:rsid w:val="00BC716F"/>
    <w:rsid w:val="00BC71AC"/>
    <w:rsid w:val="00BC749A"/>
    <w:rsid w:val="00BC7B7E"/>
    <w:rsid w:val="00BD117B"/>
    <w:rsid w:val="00BD2384"/>
    <w:rsid w:val="00BD24B0"/>
    <w:rsid w:val="00BD3A90"/>
    <w:rsid w:val="00BD3C55"/>
    <w:rsid w:val="00BD41DB"/>
    <w:rsid w:val="00BD65E7"/>
    <w:rsid w:val="00BD69F3"/>
    <w:rsid w:val="00BE0565"/>
    <w:rsid w:val="00BE17C1"/>
    <w:rsid w:val="00BE2DCD"/>
    <w:rsid w:val="00BE4DA9"/>
    <w:rsid w:val="00BE61F9"/>
    <w:rsid w:val="00BE632B"/>
    <w:rsid w:val="00BE713B"/>
    <w:rsid w:val="00BF19DD"/>
    <w:rsid w:val="00BF20A0"/>
    <w:rsid w:val="00BF2318"/>
    <w:rsid w:val="00BF3A5A"/>
    <w:rsid w:val="00BF3F99"/>
    <w:rsid w:val="00BF4AC5"/>
    <w:rsid w:val="00BF56E6"/>
    <w:rsid w:val="00BF5DB7"/>
    <w:rsid w:val="00BF6751"/>
    <w:rsid w:val="00BF7878"/>
    <w:rsid w:val="00BF7946"/>
    <w:rsid w:val="00C040BF"/>
    <w:rsid w:val="00C0457C"/>
    <w:rsid w:val="00C05425"/>
    <w:rsid w:val="00C0673D"/>
    <w:rsid w:val="00C06924"/>
    <w:rsid w:val="00C069BD"/>
    <w:rsid w:val="00C072A6"/>
    <w:rsid w:val="00C0742F"/>
    <w:rsid w:val="00C07B7E"/>
    <w:rsid w:val="00C11351"/>
    <w:rsid w:val="00C11BF3"/>
    <w:rsid w:val="00C11DFB"/>
    <w:rsid w:val="00C11E6F"/>
    <w:rsid w:val="00C12740"/>
    <w:rsid w:val="00C16D62"/>
    <w:rsid w:val="00C1756A"/>
    <w:rsid w:val="00C206F4"/>
    <w:rsid w:val="00C219E4"/>
    <w:rsid w:val="00C22FA8"/>
    <w:rsid w:val="00C2341D"/>
    <w:rsid w:val="00C23645"/>
    <w:rsid w:val="00C269A3"/>
    <w:rsid w:val="00C27E66"/>
    <w:rsid w:val="00C320DF"/>
    <w:rsid w:val="00C323F9"/>
    <w:rsid w:val="00C35158"/>
    <w:rsid w:val="00C37564"/>
    <w:rsid w:val="00C40148"/>
    <w:rsid w:val="00C41C6E"/>
    <w:rsid w:val="00C41D3B"/>
    <w:rsid w:val="00C41D89"/>
    <w:rsid w:val="00C45547"/>
    <w:rsid w:val="00C460BA"/>
    <w:rsid w:val="00C4658F"/>
    <w:rsid w:val="00C51C69"/>
    <w:rsid w:val="00C54261"/>
    <w:rsid w:val="00C561FE"/>
    <w:rsid w:val="00C5691F"/>
    <w:rsid w:val="00C56E18"/>
    <w:rsid w:val="00C6021A"/>
    <w:rsid w:val="00C61BB0"/>
    <w:rsid w:val="00C61C3E"/>
    <w:rsid w:val="00C61D10"/>
    <w:rsid w:val="00C62C61"/>
    <w:rsid w:val="00C672F3"/>
    <w:rsid w:val="00C70DD2"/>
    <w:rsid w:val="00C710E8"/>
    <w:rsid w:val="00C723EB"/>
    <w:rsid w:val="00C73316"/>
    <w:rsid w:val="00C73572"/>
    <w:rsid w:val="00C7418D"/>
    <w:rsid w:val="00C741A2"/>
    <w:rsid w:val="00C75E3E"/>
    <w:rsid w:val="00C76A09"/>
    <w:rsid w:val="00C7789B"/>
    <w:rsid w:val="00C7791E"/>
    <w:rsid w:val="00C818CD"/>
    <w:rsid w:val="00C82372"/>
    <w:rsid w:val="00C82542"/>
    <w:rsid w:val="00C82B7F"/>
    <w:rsid w:val="00C84D2D"/>
    <w:rsid w:val="00C86DF8"/>
    <w:rsid w:val="00C876F0"/>
    <w:rsid w:val="00C908F5"/>
    <w:rsid w:val="00C91E6A"/>
    <w:rsid w:val="00C9303D"/>
    <w:rsid w:val="00C93183"/>
    <w:rsid w:val="00C940D7"/>
    <w:rsid w:val="00C965AD"/>
    <w:rsid w:val="00C97449"/>
    <w:rsid w:val="00C978EC"/>
    <w:rsid w:val="00CA00F1"/>
    <w:rsid w:val="00CA30BB"/>
    <w:rsid w:val="00CA3AE7"/>
    <w:rsid w:val="00CA4843"/>
    <w:rsid w:val="00CA4F02"/>
    <w:rsid w:val="00CA5B84"/>
    <w:rsid w:val="00CA6740"/>
    <w:rsid w:val="00CA702A"/>
    <w:rsid w:val="00CB01E5"/>
    <w:rsid w:val="00CB0C75"/>
    <w:rsid w:val="00CB20BF"/>
    <w:rsid w:val="00CB2B5A"/>
    <w:rsid w:val="00CB2D0B"/>
    <w:rsid w:val="00CB3ACD"/>
    <w:rsid w:val="00CB4B83"/>
    <w:rsid w:val="00CB7058"/>
    <w:rsid w:val="00CB7B57"/>
    <w:rsid w:val="00CC1498"/>
    <w:rsid w:val="00CC1ACF"/>
    <w:rsid w:val="00CC2629"/>
    <w:rsid w:val="00CC5D8A"/>
    <w:rsid w:val="00CC7873"/>
    <w:rsid w:val="00CC78F2"/>
    <w:rsid w:val="00CD1A6E"/>
    <w:rsid w:val="00CD26E3"/>
    <w:rsid w:val="00CD2A01"/>
    <w:rsid w:val="00CD2BC4"/>
    <w:rsid w:val="00CD37F9"/>
    <w:rsid w:val="00CD41DD"/>
    <w:rsid w:val="00CD4ECB"/>
    <w:rsid w:val="00CD69AD"/>
    <w:rsid w:val="00CD6E2F"/>
    <w:rsid w:val="00CE0F8F"/>
    <w:rsid w:val="00CE2E82"/>
    <w:rsid w:val="00CE2F5E"/>
    <w:rsid w:val="00CE52B8"/>
    <w:rsid w:val="00CE62E5"/>
    <w:rsid w:val="00CE6FA2"/>
    <w:rsid w:val="00CE7119"/>
    <w:rsid w:val="00CF0836"/>
    <w:rsid w:val="00CF197C"/>
    <w:rsid w:val="00CF5DCE"/>
    <w:rsid w:val="00D01BEE"/>
    <w:rsid w:val="00D027E1"/>
    <w:rsid w:val="00D0376D"/>
    <w:rsid w:val="00D03981"/>
    <w:rsid w:val="00D046D2"/>
    <w:rsid w:val="00D05F21"/>
    <w:rsid w:val="00D0738A"/>
    <w:rsid w:val="00D07725"/>
    <w:rsid w:val="00D10357"/>
    <w:rsid w:val="00D1136F"/>
    <w:rsid w:val="00D11EE0"/>
    <w:rsid w:val="00D12534"/>
    <w:rsid w:val="00D12A09"/>
    <w:rsid w:val="00D138CB"/>
    <w:rsid w:val="00D149F7"/>
    <w:rsid w:val="00D15CE2"/>
    <w:rsid w:val="00D15EDF"/>
    <w:rsid w:val="00D169B1"/>
    <w:rsid w:val="00D17F23"/>
    <w:rsid w:val="00D17FDA"/>
    <w:rsid w:val="00D2031C"/>
    <w:rsid w:val="00D21274"/>
    <w:rsid w:val="00D21BAB"/>
    <w:rsid w:val="00D237D6"/>
    <w:rsid w:val="00D23C59"/>
    <w:rsid w:val="00D2479F"/>
    <w:rsid w:val="00D25CE7"/>
    <w:rsid w:val="00D26AD0"/>
    <w:rsid w:val="00D276C6"/>
    <w:rsid w:val="00D31BEF"/>
    <w:rsid w:val="00D32CB6"/>
    <w:rsid w:val="00D332DC"/>
    <w:rsid w:val="00D34143"/>
    <w:rsid w:val="00D346B1"/>
    <w:rsid w:val="00D34911"/>
    <w:rsid w:val="00D34F88"/>
    <w:rsid w:val="00D35E64"/>
    <w:rsid w:val="00D35F1A"/>
    <w:rsid w:val="00D36F26"/>
    <w:rsid w:val="00D41BA8"/>
    <w:rsid w:val="00D41D60"/>
    <w:rsid w:val="00D423DD"/>
    <w:rsid w:val="00D434F3"/>
    <w:rsid w:val="00D44D4A"/>
    <w:rsid w:val="00D462B4"/>
    <w:rsid w:val="00D4635A"/>
    <w:rsid w:val="00D47493"/>
    <w:rsid w:val="00D5019B"/>
    <w:rsid w:val="00D505F2"/>
    <w:rsid w:val="00D509FF"/>
    <w:rsid w:val="00D50A57"/>
    <w:rsid w:val="00D5133B"/>
    <w:rsid w:val="00D516B4"/>
    <w:rsid w:val="00D52AA2"/>
    <w:rsid w:val="00D5615E"/>
    <w:rsid w:val="00D56B7B"/>
    <w:rsid w:val="00D57786"/>
    <w:rsid w:val="00D57C71"/>
    <w:rsid w:val="00D624B3"/>
    <w:rsid w:val="00D65115"/>
    <w:rsid w:val="00D65B18"/>
    <w:rsid w:val="00D65CCB"/>
    <w:rsid w:val="00D6757F"/>
    <w:rsid w:val="00D71495"/>
    <w:rsid w:val="00D73C8C"/>
    <w:rsid w:val="00D74EE8"/>
    <w:rsid w:val="00D769BD"/>
    <w:rsid w:val="00D7770F"/>
    <w:rsid w:val="00D77C5C"/>
    <w:rsid w:val="00D8397B"/>
    <w:rsid w:val="00D83D55"/>
    <w:rsid w:val="00D83D68"/>
    <w:rsid w:val="00D84A55"/>
    <w:rsid w:val="00D8645B"/>
    <w:rsid w:val="00D868CE"/>
    <w:rsid w:val="00D870ED"/>
    <w:rsid w:val="00D8763F"/>
    <w:rsid w:val="00D87884"/>
    <w:rsid w:val="00D87AA6"/>
    <w:rsid w:val="00D90779"/>
    <w:rsid w:val="00D92150"/>
    <w:rsid w:val="00D92F12"/>
    <w:rsid w:val="00D947BD"/>
    <w:rsid w:val="00D94925"/>
    <w:rsid w:val="00D96581"/>
    <w:rsid w:val="00D97839"/>
    <w:rsid w:val="00D9786A"/>
    <w:rsid w:val="00DA14B3"/>
    <w:rsid w:val="00DA3737"/>
    <w:rsid w:val="00DA3D33"/>
    <w:rsid w:val="00DA4BDC"/>
    <w:rsid w:val="00DA54DA"/>
    <w:rsid w:val="00DA6A41"/>
    <w:rsid w:val="00DA71B4"/>
    <w:rsid w:val="00DA736A"/>
    <w:rsid w:val="00DB2C4A"/>
    <w:rsid w:val="00DB2D3C"/>
    <w:rsid w:val="00DB3811"/>
    <w:rsid w:val="00DB3F97"/>
    <w:rsid w:val="00DB597A"/>
    <w:rsid w:val="00DB5A53"/>
    <w:rsid w:val="00DB5A70"/>
    <w:rsid w:val="00DC0107"/>
    <w:rsid w:val="00DC0525"/>
    <w:rsid w:val="00DC06E0"/>
    <w:rsid w:val="00DC2891"/>
    <w:rsid w:val="00DC2D10"/>
    <w:rsid w:val="00DC374A"/>
    <w:rsid w:val="00DC5191"/>
    <w:rsid w:val="00DC6D34"/>
    <w:rsid w:val="00DC79F2"/>
    <w:rsid w:val="00DC7F97"/>
    <w:rsid w:val="00DD0886"/>
    <w:rsid w:val="00DD191A"/>
    <w:rsid w:val="00DD28FE"/>
    <w:rsid w:val="00DD2D4B"/>
    <w:rsid w:val="00DD3DBB"/>
    <w:rsid w:val="00DD4A22"/>
    <w:rsid w:val="00DD52A5"/>
    <w:rsid w:val="00DD5345"/>
    <w:rsid w:val="00DD546F"/>
    <w:rsid w:val="00DD5EA0"/>
    <w:rsid w:val="00DD64B7"/>
    <w:rsid w:val="00DD758B"/>
    <w:rsid w:val="00DD77B6"/>
    <w:rsid w:val="00DE0CDD"/>
    <w:rsid w:val="00DE1109"/>
    <w:rsid w:val="00DE17D9"/>
    <w:rsid w:val="00DE3C5D"/>
    <w:rsid w:val="00DE42BE"/>
    <w:rsid w:val="00DE4EDF"/>
    <w:rsid w:val="00DE6604"/>
    <w:rsid w:val="00DE7156"/>
    <w:rsid w:val="00DF1CDB"/>
    <w:rsid w:val="00DF1FE5"/>
    <w:rsid w:val="00DF2229"/>
    <w:rsid w:val="00DF29C4"/>
    <w:rsid w:val="00DF2F4F"/>
    <w:rsid w:val="00DF3369"/>
    <w:rsid w:val="00DF39AB"/>
    <w:rsid w:val="00DF3A3B"/>
    <w:rsid w:val="00DF5485"/>
    <w:rsid w:val="00DF7512"/>
    <w:rsid w:val="00DF7C65"/>
    <w:rsid w:val="00DF7DDC"/>
    <w:rsid w:val="00E01B60"/>
    <w:rsid w:val="00E048B0"/>
    <w:rsid w:val="00E04CA1"/>
    <w:rsid w:val="00E05980"/>
    <w:rsid w:val="00E066D7"/>
    <w:rsid w:val="00E0685C"/>
    <w:rsid w:val="00E06C65"/>
    <w:rsid w:val="00E06D04"/>
    <w:rsid w:val="00E11416"/>
    <w:rsid w:val="00E11436"/>
    <w:rsid w:val="00E118A9"/>
    <w:rsid w:val="00E12608"/>
    <w:rsid w:val="00E159B4"/>
    <w:rsid w:val="00E1779A"/>
    <w:rsid w:val="00E2009D"/>
    <w:rsid w:val="00E20A21"/>
    <w:rsid w:val="00E21C01"/>
    <w:rsid w:val="00E21FAC"/>
    <w:rsid w:val="00E22E29"/>
    <w:rsid w:val="00E234C8"/>
    <w:rsid w:val="00E23B6A"/>
    <w:rsid w:val="00E244DD"/>
    <w:rsid w:val="00E24F2E"/>
    <w:rsid w:val="00E27011"/>
    <w:rsid w:val="00E27584"/>
    <w:rsid w:val="00E2783A"/>
    <w:rsid w:val="00E27AB0"/>
    <w:rsid w:val="00E27D35"/>
    <w:rsid w:val="00E27E4C"/>
    <w:rsid w:val="00E30168"/>
    <w:rsid w:val="00E304A9"/>
    <w:rsid w:val="00E31648"/>
    <w:rsid w:val="00E31851"/>
    <w:rsid w:val="00E3198A"/>
    <w:rsid w:val="00E31A77"/>
    <w:rsid w:val="00E31F55"/>
    <w:rsid w:val="00E31F78"/>
    <w:rsid w:val="00E32366"/>
    <w:rsid w:val="00E32440"/>
    <w:rsid w:val="00E334C9"/>
    <w:rsid w:val="00E344F5"/>
    <w:rsid w:val="00E347BC"/>
    <w:rsid w:val="00E40CA3"/>
    <w:rsid w:val="00E42132"/>
    <w:rsid w:val="00E42B63"/>
    <w:rsid w:val="00E42DBD"/>
    <w:rsid w:val="00E440FC"/>
    <w:rsid w:val="00E4584D"/>
    <w:rsid w:val="00E47A48"/>
    <w:rsid w:val="00E51609"/>
    <w:rsid w:val="00E519EF"/>
    <w:rsid w:val="00E53BAD"/>
    <w:rsid w:val="00E54727"/>
    <w:rsid w:val="00E5547E"/>
    <w:rsid w:val="00E57CFA"/>
    <w:rsid w:val="00E57E60"/>
    <w:rsid w:val="00E60461"/>
    <w:rsid w:val="00E610A0"/>
    <w:rsid w:val="00E61DDF"/>
    <w:rsid w:val="00E62198"/>
    <w:rsid w:val="00E62576"/>
    <w:rsid w:val="00E63524"/>
    <w:rsid w:val="00E63A73"/>
    <w:rsid w:val="00E63E41"/>
    <w:rsid w:val="00E64FC2"/>
    <w:rsid w:val="00E652D9"/>
    <w:rsid w:val="00E66CB9"/>
    <w:rsid w:val="00E67347"/>
    <w:rsid w:val="00E70821"/>
    <w:rsid w:val="00E70891"/>
    <w:rsid w:val="00E72BB7"/>
    <w:rsid w:val="00E73CCE"/>
    <w:rsid w:val="00E754CC"/>
    <w:rsid w:val="00E75B5D"/>
    <w:rsid w:val="00E75DB1"/>
    <w:rsid w:val="00E75E8A"/>
    <w:rsid w:val="00E811A5"/>
    <w:rsid w:val="00E8180C"/>
    <w:rsid w:val="00E822DD"/>
    <w:rsid w:val="00E8275E"/>
    <w:rsid w:val="00E82E3E"/>
    <w:rsid w:val="00E8365C"/>
    <w:rsid w:val="00E84E79"/>
    <w:rsid w:val="00E85BFD"/>
    <w:rsid w:val="00E86E3D"/>
    <w:rsid w:val="00E875CC"/>
    <w:rsid w:val="00E87EA8"/>
    <w:rsid w:val="00E87EA9"/>
    <w:rsid w:val="00E913D8"/>
    <w:rsid w:val="00E918A4"/>
    <w:rsid w:val="00E91E1C"/>
    <w:rsid w:val="00E93549"/>
    <w:rsid w:val="00E936D0"/>
    <w:rsid w:val="00E93812"/>
    <w:rsid w:val="00E93DAB"/>
    <w:rsid w:val="00E9697A"/>
    <w:rsid w:val="00EA03BF"/>
    <w:rsid w:val="00EA04F4"/>
    <w:rsid w:val="00EA0FBE"/>
    <w:rsid w:val="00EA1784"/>
    <w:rsid w:val="00EA3F3F"/>
    <w:rsid w:val="00EA4BA3"/>
    <w:rsid w:val="00EA5AE4"/>
    <w:rsid w:val="00EA78D2"/>
    <w:rsid w:val="00EB05FD"/>
    <w:rsid w:val="00EB0BA0"/>
    <w:rsid w:val="00EB31E0"/>
    <w:rsid w:val="00EB4E3A"/>
    <w:rsid w:val="00EB5D1B"/>
    <w:rsid w:val="00EB63B4"/>
    <w:rsid w:val="00EB690D"/>
    <w:rsid w:val="00EB76E8"/>
    <w:rsid w:val="00EC02BE"/>
    <w:rsid w:val="00EC09C5"/>
    <w:rsid w:val="00EC149A"/>
    <w:rsid w:val="00EC1D68"/>
    <w:rsid w:val="00EC215B"/>
    <w:rsid w:val="00EC2F69"/>
    <w:rsid w:val="00EC3282"/>
    <w:rsid w:val="00EC3AEF"/>
    <w:rsid w:val="00EC3EB8"/>
    <w:rsid w:val="00EC5541"/>
    <w:rsid w:val="00EC59B7"/>
    <w:rsid w:val="00EC652F"/>
    <w:rsid w:val="00EC66B8"/>
    <w:rsid w:val="00ED0C9F"/>
    <w:rsid w:val="00ED0FB6"/>
    <w:rsid w:val="00ED1169"/>
    <w:rsid w:val="00ED1935"/>
    <w:rsid w:val="00ED25FC"/>
    <w:rsid w:val="00ED3E01"/>
    <w:rsid w:val="00ED40D7"/>
    <w:rsid w:val="00ED4231"/>
    <w:rsid w:val="00ED490C"/>
    <w:rsid w:val="00ED495A"/>
    <w:rsid w:val="00ED4999"/>
    <w:rsid w:val="00ED5AD2"/>
    <w:rsid w:val="00ED5BC0"/>
    <w:rsid w:val="00ED60C9"/>
    <w:rsid w:val="00ED69DC"/>
    <w:rsid w:val="00ED7763"/>
    <w:rsid w:val="00EE1B08"/>
    <w:rsid w:val="00EE21E2"/>
    <w:rsid w:val="00EE293E"/>
    <w:rsid w:val="00EE2C7F"/>
    <w:rsid w:val="00EE35ED"/>
    <w:rsid w:val="00EE3EAB"/>
    <w:rsid w:val="00EE4B80"/>
    <w:rsid w:val="00EE5A81"/>
    <w:rsid w:val="00EE6E41"/>
    <w:rsid w:val="00EE738F"/>
    <w:rsid w:val="00EE7AEC"/>
    <w:rsid w:val="00EF1249"/>
    <w:rsid w:val="00EF1BF2"/>
    <w:rsid w:val="00EF2354"/>
    <w:rsid w:val="00EF5CFD"/>
    <w:rsid w:val="00EF5E9F"/>
    <w:rsid w:val="00EF60BF"/>
    <w:rsid w:val="00EF6FFD"/>
    <w:rsid w:val="00F0070B"/>
    <w:rsid w:val="00F0078C"/>
    <w:rsid w:val="00F00C13"/>
    <w:rsid w:val="00F02938"/>
    <w:rsid w:val="00F03781"/>
    <w:rsid w:val="00F03BDA"/>
    <w:rsid w:val="00F03FCA"/>
    <w:rsid w:val="00F04EC1"/>
    <w:rsid w:val="00F0533C"/>
    <w:rsid w:val="00F062DA"/>
    <w:rsid w:val="00F06DAA"/>
    <w:rsid w:val="00F10DE3"/>
    <w:rsid w:val="00F120CC"/>
    <w:rsid w:val="00F12CCF"/>
    <w:rsid w:val="00F13284"/>
    <w:rsid w:val="00F1369A"/>
    <w:rsid w:val="00F14044"/>
    <w:rsid w:val="00F15FC7"/>
    <w:rsid w:val="00F16ED7"/>
    <w:rsid w:val="00F17349"/>
    <w:rsid w:val="00F17818"/>
    <w:rsid w:val="00F21C0B"/>
    <w:rsid w:val="00F21FC3"/>
    <w:rsid w:val="00F22E1A"/>
    <w:rsid w:val="00F23E54"/>
    <w:rsid w:val="00F24E74"/>
    <w:rsid w:val="00F30E51"/>
    <w:rsid w:val="00F32826"/>
    <w:rsid w:val="00F34AB8"/>
    <w:rsid w:val="00F35B52"/>
    <w:rsid w:val="00F36561"/>
    <w:rsid w:val="00F423AA"/>
    <w:rsid w:val="00F436AF"/>
    <w:rsid w:val="00F446A2"/>
    <w:rsid w:val="00F46151"/>
    <w:rsid w:val="00F46C5B"/>
    <w:rsid w:val="00F46EDB"/>
    <w:rsid w:val="00F502E2"/>
    <w:rsid w:val="00F50566"/>
    <w:rsid w:val="00F51BF4"/>
    <w:rsid w:val="00F523CF"/>
    <w:rsid w:val="00F52870"/>
    <w:rsid w:val="00F53ECA"/>
    <w:rsid w:val="00F5440F"/>
    <w:rsid w:val="00F56064"/>
    <w:rsid w:val="00F563FC"/>
    <w:rsid w:val="00F57D6D"/>
    <w:rsid w:val="00F6007E"/>
    <w:rsid w:val="00F60DBD"/>
    <w:rsid w:val="00F614DA"/>
    <w:rsid w:val="00F614E3"/>
    <w:rsid w:val="00F62252"/>
    <w:rsid w:val="00F62E5C"/>
    <w:rsid w:val="00F650ED"/>
    <w:rsid w:val="00F659F8"/>
    <w:rsid w:val="00F665B6"/>
    <w:rsid w:val="00F66942"/>
    <w:rsid w:val="00F67268"/>
    <w:rsid w:val="00F70653"/>
    <w:rsid w:val="00F70BE5"/>
    <w:rsid w:val="00F71712"/>
    <w:rsid w:val="00F72078"/>
    <w:rsid w:val="00F720CF"/>
    <w:rsid w:val="00F723A1"/>
    <w:rsid w:val="00F737CF"/>
    <w:rsid w:val="00F751D8"/>
    <w:rsid w:val="00F76667"/>
    <w:rsid w:val="00F76AC5"/>
    <w:rsid w:val="00F775BA"/>
    <w:rsid w:val="00F77F3E"/>
    <w:rsid w:val="00F81B6C"/>
    <w:rsid w:val="00F81C41"/>
    <w:rsid w:val="00F82421"/>
    <w:rsid w:val="00F838FE"/>
    <w:rsid w:val="00F83AEC"/>
    <w:rsid w:val="00F83F7B"/>
    <w:rsid w:val="00F86471"/>
    <w:rsid w:val="00F8658F"/>
    <w:rsid w:val="00F8673A"/>
    <w:rsid w:val="00F8747B"/>
    <w:rsid w:val="00F8793E"/>
    <w:rsid w:val="00F9009B"/>
    <w:rsid w:val="00F90680"/>
    <w:rsid w:val="00F91FBC"/>
    <w:rsid w:val="00F920A2"/>
    <w:rsid w:val="00F92572"/>
    <w:rsid w:val="00F93241"/>
    <w:rsid w:val="00F945CA"/>
    <w:rsid w:val="00F94C85"/>
    <w:rsid w:val="00F95006"/>
    <w:rsid w:val="00F95A2C"/>
    <w:rsid w:val="00F96EF9"/>
    <w:rsid w:val="00FA0771"/>
    <w:rsid w:val="00FA28DD"/>
    <w:rsid w:val="00FA4526"/>
    <w:rsid w:val="00FA688D"/>
    <w:rsid w:val="00FB05CA"/>
    <w:rsid w:val="00FB081E"/>
    <w:rsid w:val="00FB0F12"/>
    <w:rsid w:val="00FB20B8"/>
    <w:rsid w:val="00FB226D"/>
    <w:rsid w:val="00FB6AE7"/>
    <w:rsid w:val="00FB6B8B"/>
    <w:rsid w:val="00FB7B4C"/>
    <w:rsid w:val="00FB7E8B"/>
    <w:rsid w:val="00FC0849"/>
    <w:rsid w:val="00FC1A70"/>
    <w:rsid w:val="00FC2F4D"/>
    <w:rsid w:val="00FC38CA"/>
    <w:rsid w:val="00FC3E2B"/>
    <w:rsid w:val="00FC4AD5"/>
    <w:rsid w:val="00FC5C10"/>
    <w:rsid w:val="00FC695B"/>
    <w:rsid w:val="00FD0548"/>
    <w:rsid w:val="00FD13B7"/>
    <w:rsid w:val="00FD1F06"/>
    <w:rsid w:val="00FD22C5"/>
    <w:rsid w:val="00FD3042"/>
    <w:rsid w:val="00FD3DEC"/>
    <w:rsid w:val="00FD412D"/>
    <w:rsid w:val="00FD4AAC"/>
    <w:rsid w:val="00FD546C"/>
    <w:rsid w:val="00FD7139"/>
    <w:rsid w:val="00FD7626"/>
    <w:rsid w:val="00FD7E0C"/>
    <w:rsid w:val="00FE02FE"/>
    <w:rsid w:val="00FE0879"/>
    <w:rsid w:val="00FE0AF0"/>
    <w:rsid w:val="00FE1177"/>
    <w:rsid w:val="00FE19D5"/>
    <w:rsid w:val="00FE2E47"/>
    <w:rsid w:val="00FE3D5F"/>
    <w:rsid w:val="00FE40F1"/>
    <w:rsid w:val="00FE62E4"/>
    <w:rsid w:val="00FE7219"/>
    <w:rsid w:val="00FE7E33"/>
    <w:rsid w:val="00FF04EE"/>
    <w:rsid w:val="00FF0E64"/>
    <w:rsid w:val="00FF2F44"/>
    <w:rsid w:val="00FF5164"/>
    <w:rsid w:val="00FF5A87"/>
    <w:rsid w:val="00FF648B"/>
    <w:rsid w:val="00FF7857"/>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88DB1B0"/>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paragraph" w:styleId="Heading1">
    <w:name w:val="heading 1"/>
    <w:basedOn w:val="Normal"/>
    <w:next w:val="Normal"/>
    <w:link w:val="Heading1Char"/>
    <w:qFormat/>
    <w:rsid w:val="00CD26E3"/>
    <w:pPr>
      <w:keepNext/>
      <w:widowControl/>
      <w:overflowPunct w:val="0"/>
      <w:spacing w:before="240" w:after="60"/>
      <w:textAlignment w:val="baseline"/>
      <w:outlineLvl w:val="0"/>
    </w:pPr>
    <w:rPr>
      <w:rFonts w:eastAsia="Times New Roman"/>
      <w:b/>
      <w:kern w:val="28"/>
      <w:szCs w:val="20"/>
    </w:rPr>
  </w:style>
  <w:style w:type="paragraph" w:styleId="Heading2">
    <w:name w:val="heading 2"/>
    <w:basedOn w:val="Normal"/>
    <w:next w:val="Normal"/>
    <w:link w:val="Heading2Char"/>
    <w:semiHidden/>
    <w:unhideWhenUsed/>
    <w:qFormat/>
    <w:rsid w:val="00CD26E3"/>
    <w:pPr>
      <w:keepNext/>
      <w:keepLines/>
      <w:widowControl/>
      <w:autoSpaceDE/>
      <w:autoSpaceDN/>
      <w:adjustRightInd/>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71187"/>
    <w:rPr>
      <w:caps w:val="0"/>
      <w:smallCaps w:val="0"/>
      <w:strike w:val="0"/>
      <w:dstrike w:val="0"/>
      <w:vanish w:val="0"/>
      <w:vertAlign w:val="superscript"/>
    </w:rPr>
  </w:style>
  <w:style w:type="paragraph" w:customStyle="1" w:styleId="Level1">
    <w:name w:val="Level 1"/>
    <w:basedOn w:val="Normal"/>
    <w:pPr>
      <w:numPr>
        <w:numId w:val="13"/>
      </w:numPr>
      <w:ind w:left="720" w:hanging="720"/>
      <w:outlineLvl w:val="0"/>
    </w:pPr>
  </w:style>
  <w:style w:type="paragraph" w:customStyle="1" w:styleId="Level2">
    <w:name w:val="Level 2"/>
    <w:basedOn w:val="Normal"/>
    <w:uiPriority w:val="99"/>
    <w:pPr>
      <w:numPr>
        <w:ilvl w:val="1"/>
        <w:numId w:val="2"/>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basedOn w:val="DefaultParagraphFont"/>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26266"/>
    <w:pPr>
      <w:tabs>
        <w:tab w:val="center" w:pos="4680"/>
        <w:tab w:val="right" w:pos="9360"/>
      </w:tabs>
    </w:pPr>
  </w:style>
  <w:style w:type="character" w:customStyle="1" w:styleId="HeaderChar">
    <w:name w:val="Header Char"/>
    <w:basedOn w:val="DefaultParagraphFont"/>
    <w:link w:val="Header"/>
    <w:uiPriority w:val="99"/>
    <w:rsid w:val="00326266"/>
    <w:rPr>
      <w:rFonts w:ascii="Times New Roman" w:hAnsi="Times New Roman" w:cs="Times New Roman"/>
      <w:sz w:val="24"/>
      <w:szCs w:val="24"/>
    </w:rPr>
  </w:style>
  <w:style w:type="paragraph" w:styleId="Footer">
    <w:name w:val="footer"/>
    <w:basedOn w:val="Normal"/>
    <w:link w:val="FooterChar"/>
    <w:uiPriority w:val="99"/>
    <w:unhideWhenUsed/>
    <w:rsid w:val="00326266"/>
    <w:pPr>
      <w:tabs>
        <w:tab w:val="center" w:pos="4680"/>
        <w:tab w:val="right" w:pos="9360"/>
      </w:tabs>
    </w:pPr>
  </w:style>
  <w:style w:type="character" w:customStyle="1" w:styleId="FooterChar">
    <w:name w:val="Footer Char"/>
    <w:basedOn w:val="DefaultParagraphFont"/>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spacing w:line="480" w:lineRule="auto"/>
      <w:ind w:left="720" w:hanging="720"/>
      <w:jc w:val="both"/>
      <w:textAlignment w:val="baseline"/>
    </w:pPr>
    <w:rPr>
      <w:rFonts w:eastAsia="Times New Roman"/>
      <w:szCs w:val="20"/>
    </w:rPr>
  </w:style>
  <w:style w:type="paragraph" w:styleId="ListParagraph">
    <w:name w:val="List Paragraph"/>
    <w:basedOn w:val="Normal"/>
    <w:uiPriority w:val="34"/>
    <w:qFormat/>
    <w:rsid w:val="004322A4"/>
    <w:pPr>
      <w:widowControl/>
      <w:autoSpaceDE/>
      <w:autoSpaceDN/>
      <w:adjustRightInd/>
      <w:ind w:left="720"/>
      <w:contextualSpacing/>
    </w:pPr>
    <w:rPr>
      <w:rFonts w:eastAsia="Times New Roman"/>
      <w:szCs w:val="20"/>
    </w:rPr>
  </w:style>
  <w:style w:type="character" w:customStyle="1" w:styleId="Heading1Char">
    <w:name w:val="Heading 1 Char"/>
    <w:basedOn w:val="DefaultParagraphFont"/>
    <w:link w:val="Heading1"/>
    <w:rsid w:val="00CD26E3"/>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semiHidden/>
    <w:rsid w:val="00CD26E3"/>
    <w:rPr>
      <w:rFonts w:asciiTheme="majorHAnsi" w:eastAsiaTheme="majorEastAsia" w:hAnsiTheme="majorHAnsi" w:cstheme="majorBidi"/>
      <w:b/>
      <w:bCs/>
      <w:color w:val="4F81BD" w:themeColor="accent1"/>
      <w:sz w:val="26"/>
      <w:szCs w:val="26"/>
    </w:rPr>
  </w:style>
  <w:style w:type="paragraph" w:styleId="BodyText">
    <w:name w:val="Body Text"/>
    <w:link w:val="BodyTextChar"/>
    <w:qFormat/>
    <w:rsid w:val="00CD26E3"/>
    <w:pPr>
      <w:spacing w:after="120" w:line="240" w:lineRule="auto"/>
    </w:pPr>
    <w:rPr>
      <w:rFonts w:ascii="Georgia" w:eastAsiaTheme="minorHAnsi" w:hAnsi="Georgia"/>
      <w:sz w:val="24"/>
      <w:szCs w:val="24"/>
    </w:rPr>
  </w:style>
  <w:style w:type="character" w:customStyle="1" w:styleId="BodyTextChar">
    <w:name w:val="Body Text Char"/>
    <w:basedOn w:val="DefaultParagraphFont"/>
    <w:link w:val="BodyText"/>
    <w:rsid w:val="00CD26E3"/>
    <w:rPr>
      <w:rFonts w:ascii="Georgia" w:eastAsiaTheme="minorHAnsi" w:hAnsi="Georgia"/>
      <w:sz w:val="24"/>
      <w:szCs w:val="24"/>
    </w:rPr>
  </w:style>
  <w:style w:type="table" w:styleId="TableGrid">
    <w:name w:val="Table Grid"/>
    <w:basedOn w:val="TableNormal"/>
    <w:uiPriority w:val="59"/>
    <w:rsid w:val="00CD26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15"/>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CD26E3"/>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CD26E3"/>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CD26E3"/>
  </w:style>
  <w:style w:type="character" w:styleId="CommentReference">
    <w:name w:val="annotation reference"/>
    <w:basedOn w:val="DefaultParagraphFont"/>
    <w:uiPriority w:val="99"/>
    <w:semiHidden/>
    <w:unhideWhenUsed/>
    <w:rsid w:val="00754C22"/>
    <w:rPr>
      <w:sz w:val="16"/>
      <w:szCs w:val="16"/>
    </w:rPr>
  </w:style>
  <w:style w:type="paragraph" w:styleId="CommentText">
    <w:name w:val="annotation text"/>
    <w:basedOn w:val="Normal"/>
    <w:link w:val="CommentTextChar"/>
    <w:uiPriority w:val="99"/>
    <w:unhideWhenUsed/>
    <w:rsid w:val="00754C22"/>
    <w:rPr>
      <w:sz w:val="20"/>
      <w:szCs w:val="20"/>
    </w:rPr>
  </w:style>
  <w:style w:type="character" w:customStyle="1" w:styleId="CommentTextChar">
    <w:name w:val="Comment Text Char"/>
    <w:basedOn w:val="DefaultParagraphFont"/>
    <w:link w:val="CommentText"/>
    <w:uiPriority w:val="99"/>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basedOn w:val="CommentTextChar"/>
    <w:link w:val="CommentSubject"/>
    <w:uiPriority w:val="99"/>
    <w:semiHidden/>
    <w:rsid w:val="00754C22"/>
    <w:rPr>
      <w:rFonts w:ascii="Times New Roman" w:hAnsi="Times New Roman" w:cs="Times New Roman"/>
      <w:b/>
      <w:bCs/>
      <w:sz w:val="20"/>
      <w:szCs w:val="20"/>
    </w:rPr>
  </w:style>
  <w:style w:type="paragraph" w:customStyle="1" w:styleId="CM83">
    <w:name w:val="CM83"/>
    <w:basedOn w:val="Default"/>
    <w:next w:val="Default"/>
    <w:uiPriority w:val="99"/>
    <w:rsid w:val="001F2BE8"/>
    <w:rPr>
      <w:color w:val="auto"/>
    </w:rPr>
  </w:style>
  <w:style w:type="character" w:styleId="Strong">
    <w:name w:val="Strong"/>
    <w:basedOn w:val="DefaultParagraphFont"/>
    <w:uiPriority w:val="22"/>
    <w:qFormat/>
    <w:rsid w:val="00BF56E6"/>
    <w:rPr>
      <w:b/>
      <w:bCs/>
    </w:rPr>
  </w:style>
  <w:style w:type="paragraph" w:styleId="FootnoteText">
    <w:name w:val="footnote text"/>
    <w:basedOn w:val="Normal"/>
    <w:link w:val="FootnoteTextChar"/>
    <w:uiPriority w:val="99"/>
    <w:semiHidden/>
    <w:unhideWhenUsed/>
    <w:rsid w:val="006A792D"/>
    <w:rPr>
      <w:sz w:val="20"/>
      <w:szCs w:val="20"/>
    </w:rPr>
  </w:style>
  <w:style w:type="character" w:customStyle="1" w:styleId="FootnoteTextChar">
    <w:name w:val="Footnote Text Char"/>
    <w:basedOn w:val="DefaultParagraphFont"/>
    <w:link w:val="FootnoteText"/>
    <w:uiPriority w:val="99"/>
    <w:semiHidden/>
    <w:rsid w:val="006A792D"/>
    <w:rPr>
      <w:rFonts w:ascii="Times New Roman" w:hAnsi="Times New Roman" w:cs="Times New Roman"/>
      <w:sz w:val="20"/>
      <w:szCs w:val="20"/>
    </w:rPr>
  </w:style>
  <w:style w:type="paragraph" w:styleId="Revision">
    <w:name w:val="Revision"/>
    <w:hidden/>
    <w:uiPriority w:val="99"/>
    <w:semiHidden/>
    <w:rsid w:val="005A6932"/>
    <w:pPr>
      <w:spacing w:after="0" w:line="240" w:lineRule="auto"/>
    </w:pPr>
    <w:rPr>
      <w:rFonts w:ascii="Times New Roman" w:hAnsi="Times New Roman" w:cs="Times New Roman"/>
      <w:sz w:val="24"/>
      <w:szCs w:val="24"/>
    </w:rPr>
  </w:style>
  <w:style w:type="paragraph" w:customStyle="1" w:styleId="IssueList">
    <w:name w:val="Issue List"/>
    <w:basedOn w:val="Normal"/>
    <w:qFormat/>
    <w:rsid w:val="00BC716F"/>
    <w:pPr>
      <w:widowControl/>
      <w:numPr>
        <w:numId w:val="30"/>
      </w:numPr>
      <w:autoSpaceDE/>
      <w:autoSpaceDN/>
      <w:adjustRightInd/>
      <w:spacing w:before="120" w:line="360" w:lineRule="auto"/>
      <w:jc w:val="both"/>
    </w:pPr>
    <w:rPr>
      <w:rFonts w:eastAsia="Times New Roman"/>
      <w:snapToGrid w:val="0"/>
      <w:szCs w:val="20"/>
    </w:rPr>
  </w:style>
  <w:style w:type="paragraph" w:customStyle="1" w:styleId="Issuesublist">
    <w:name w:val="Issue sub list"/>
    <w:basedOn w:val="Normal"/>
    <w:qFormat/>
    <w:rsid w:val="00BC716F"/>
    <w:pPr>
      <w:widowControl/>
      <w:numPr>
        <w:ilvl w:val="1"/>
        <w:numId w:val="30"/>
      </w:numPr>
      <w:autoSpaceDE/>
      <w:autoSpaceDN/>
      <w:adjustRightInd/>
      <w:spacing w:after="120" w:line="360" w:lineRule="auto"/>
      <w:jc w:val="both"/>
    </w:pPr>
    <w:rPr>
      <w:rFonts w:eastAsia="Times New Roman"/>
      <w:szCs w:val="20"/>
    </w:rPr>
  </w:style>
  <w:style w:type="paragraph" w:customStyle="1" w:styleId="Issuesub2list">
    <w:name w:val="Issue sub2 list"/>
    <w:basedOn w:val="Normal"/>
    <w:qFormat/>
    <w:rsid w:val="00BC716F"/>
    <w:pPr>
      <w:widowControl/>
      <w:numPr>
        <w:ilvl w:val="2"/>
        <w:numId w:val="30"/>
      </w:numPr>
      <w:autoSpaceDE/>
      <w:autoSpaceDN/>
      <w:adjustRightInd/>
      <w:spacing w:after="120" w:line="360" w:lineRule="auto"/>
      <w:jc w:val="both"/>
    </w:pPr>
    <w:rPr>
      <w:rFonts w:eastAsia="Times New Roman"/>
      <w:szCs w:val="20"/>
    </w:rPr>
  </w:style>
  <w:style w:type="paragraph" w:styleId="EndnoteText">
    <w:name w:val="endnote text"/>
    <w:basedOn w:val="Normal"/>
    <w:link w:val="EndnoteTextChar"/>
    <w:uiPriority w:val="99"/>
    <w:semiHidden/>
    <w:unhideWhenUsed/>
    <w:rsid w:val="0015598A"/>
    <w:rPr>
      <w:sz w:val="20"/>
      <w:szCs w:val="20"/>
    </w:rPr>
  </w:style>
  <w:style w:type="character" w:customStyle="1" w:styleId="EndnoteTextChar">
    <w:name w:val="Endnote Text Char"/>
    <w:basedOn w:val="DefaultParagraphFont"/>
    <w:link w:val="EndnoteText"/>
    <w:uiPriority w:val="99"/>
    <w:semiHidden/>
    <w:rsid w:val="0015598A"/>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15598A"/>
    <w:rPr>
      <w:vertAlign w:val="superscript"/>
    </w:rPr>
  </w:style>
  <w:style w:type="paragraph" w:styleId="BodyTextIndent2">
    <w:name w:val="Body Text Indent 2"/>
    <w:basedOn w:val="Normal"/>
    <w:link w:val="BodyTextIndent2Char"/>
    <w:uiPriority w:val="99"/>
    <w:semiHidden/>
    <w:unhideWhenUsed/>
    <w:rsid w:val="0061740D"/>
    <w:pPr>
      <w:spacing w:after="120" w:line="480" w:lineRule="auto"/>
      <w:ind w:left="360"/>
    </w:pPr>
  </w:style>
  <w:style w:type="character" w:customStyle="1" w:styleId="BodyTextIndent2Char">
    <w:name w:val="Body Text Indent 2 Char"/>
    <w:basedOn w:val="DefaultParagraphFont"/>
    <w:link w:val="BodyTextIndent2"/>
    <w:uiPriority w:val="99"/>
    <w:semiHidden/>
    <w:rsid w:val="0061740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6260">
      <w:bodyDiv w:val="1"/>
      <w:marLeft w:val="0"/>
      <w:marRight w:val="0"/>
      <w:marTop w:val="0"/>
      <w:marBottom w:val="0"/>
      <w:divBdr>
        <w:top w:val="none" w:sz="0" w:space="0" w:color="auto"/>
        <w:left w:val="none" w:sz="0" w:space="0" w:color="auto"/>
        <w:bottom w:val="none" w:sz="0" w:space="0" w:color="auto"/>
        <w:right w:val="none" w:sz="0" w:space="0" w:color="auto"/>
      </w:divBdr>
    </w:div>
    <w:div w:id="201669288">
      <w:bodyDiv w:val="1"/>
      <w:marLeft w:val="0"/>
      <w:marRight w:val="0"/>
      <w:marTop w:val="0"/>
      <w:marBottom w:val="0"/>
      <w:divBdr>
        <w:top w:val="none" w:sz="0" w:space="0" w:color="auto"/>
        <w:left w:val="none" w:sz="0" w:space="0" w:color="auto"/>
        <w:bottom w:val="none" w:sz="0" w:space="0" w:color="auto"/>
        <w:right w:val="none" w:sz="0" w:space="0" w:color="auto"/>
      </w:divBdr>
    </w:div>
    <w:div w:id="250507215">
      <w:bodyDiv w:val="1"/>
      <w:marLeft w:val="0"/>
      <w:marRight w:val="0"/>
      <w:marTop w:val="0"/>
      <w:marBottom w:val="0"/>
      <w:divBdr>
        <w:top w:val="none" w:sz="0" w:space="0" w:color="auto"/>
        <w:left w:val="none" w:sz="0" w:space="0" w:color="auto"/>
        <w:bottom w:val="none" w:sz="0" w:space="0" w:color="auto"/>
        <w:right w:val="none" w:sz="0" w:space="0" w:color="auto"/>
      </w:divBdr>
    </w:div>
    <w:div w:id="257757664">
      <w:bodyDiv w:val="1"/>
      <w:marLeft w:val="0"/>
      <w:marRight w:val="0"/>
      <w:marTop w:val="0"/>
      <w:marBottom w:val="0"/>
      <w:divBdr>
        <w:top w:val="none" w:sz="0" w:space="0" w:color="auto"/>
        <w:left w:val="none" w:sz="0" w:space="0" w:color="auto"/>
        <w:bottom w:val="none" w:sz="0" w:space="0" w:color="auto"/>
        <w:right w:val="none" w:sz="0" w:space="0" w:color="auto"/>
      </w:divBdr>
    </w:div>
    <w:div w:id="445853107">
      <w:bodyDiv w:val="1"/>
      <w:marLeft w:val="0"/>
      <w:marRight w:val="0"/>
      <w:marTop w:val="0"/>
      <w:marBottom w:val="0"/>
      <w:divBdr>
        <w:top w:val="none" w:sz="0" w:space="0" w:color="auto"/>
        <w:left w:val="none" w:sz="0" w:space="0" w:color="auto"/>
        <w:bottom w:val="none" w:sz="0" w:space="0" w:color="auto"/>
        <w:right w:val="none" w:sz="0" w:space="0" w:color="auto"/>
      </w:divBdr>
    </w:div>
    <w:div w:id="479611875">
      <w:bodyDiv w:val="1"/>
      <w:marLeft w:val="0"/>
      <w:marRight w:val="0"/>
      <w:marTop w:val="0"/>
      <w:marBottom w:val="0"/>
      <w:divBdr>
        <w:top w:val="none" w:sz="0" w:space="0" w:color="auto"/>
        <w:left w:val="none" w:sz="0" w:space="0" w:color="auto"/>
        <w:bottom w:val="none" w:sz="0" w:space="0" w:color="auto"/>
        <w:right w:val="none" w:sz="0" w:space="0" w:color="auto"/>
      </w:divBdr>
    </w:div>
    <w:div w:id="638463394">
      <w:bodyDiv w:val="1"/>
      <w:marLeft w:val="0"/>
      <w:marRight w:val="0"/>
      <w:marTop w:val="0"/>
      <w:marBottom w:val="0"/>
      <w:divBdr>
        <w:top w:val="none" w:sz="0" w:space="0" w:color="auto"/>
        <w:left w:val="none" w:sz="0" w:space="0" w:color="auto"/>
        <w:bottom w:val="none" w:sz="0" w:space="0" w:color="auto"/>
        <w:right w:val="none" w:sz="0" w:space="0" w:color="auto"/>
      </w:divBdr>
    </w:div>
    <w:div w:id="685249876">
      <w:bodyDiv w:val="1"/>
      <w:marLeft w:val="0"/>
      <w:marRight w:val="0"/>
      <w:marTop w:val="0"/>
      <w:marBottom w:val="0"/>
      <w:divBdr>
        <w:top w:val="none" w:sz="0" w:space="0" w:color="auto"/>
        <w:left w:val="none" w:sz="0" w:space="0" w:color="auto"/>
        <w:bottom w:val="none" w:sz="0" w:space="0" w:color="auto"/>
        <w:right w:val="none" w:sz="0" w:space="0" w:color="auto"/>
      </w:divBdr>
    </w:div>
    <w:div w:id="750079836">
      <w:bodyDiv w:val="1"/>
      <w:marLeft w:val="0"/>
      <w:marRight w:val="0"/>
      <w:marTop w:val="0"/>
      <w:marBottom w:val="0"/>
      <w:divBdr>
        <w:top w:val="none" w:sz="0" w:space="0" w:color="auto"/>
        <w:left w:val="none" w:sz="0" w:space="0" w:color="auto"/>
        <w:bottom w:val="none" w:sz="0" w:space="0" w:color="auto"/>
        <w:right w:val="none" w:sz="0" w:space="0" w:color="auto"/>
      </w:divBdr>
    </w:div>
    <w:div w:id="823744820">
      <w:bodyDiv w:val="1"/>
      <w:marLeft w:val="0"/>
      <w:marRight w:val="0"/>
      <w:marTop w:val="0"/>
      <w:marBottom w:val="0"/>
      <w:divBdr>
        <w:top w:val="none" w:sz="0" w:space="0" w:color="auto"/>
        <w:left w:val="none" w:sz="0" w:space="0" w:color="auto"/>
        <w:bottom w:val="none" w:sz="0" w:space="0" w:color="auto"/>
        <w:right w:val="none" w:sz="0" w:space="0" w:color="auto"/>
      </w:divBdr>
    </w:div>
    <w:div w:id="885723407">
      <w:bodyDiv w:val="1"/>
      <w:marLeft w:val="0"/>
      <w:marRight w:val="0"/>
      <w:marTop w:val="0"/>
      <w:marBottom w:val="0"/>
      <w:divBdr>
        <w:top w:val="none" w:sz="0" w:space="0" w:color="auto"/>
        <w:left w:val="none" w:sz="0" w:space="0" w:color="auto"/>
        <w:bottom w:val="none" w:sz="0" w:space="0" w:color="auto"/>
        <w:right w:val="none" w:sz="0" w:space="0" w:color="auto"/>
      </w:divBdr>
    </w:div>
    <w:div w:id="949361576">
      <w:bodyDiv w:val="1"/>
      <w:marLeft w:val="0"/>
      <w:marRight w:val="0"/>
      <w:marTop w:val="0"/>
      <w:marBottom w:val="0"/>
      <w:divBdr>
        <w:top w:val="none" w:sz="0" w:space="0" w:color="auto"/>
        <w:left w:val="none" w:sz="0" w:space="0" w:color="auto"/>
        <w:bottom w:val="none" w:sz="0" w:space="0" w:color="auto"/>
        <w:right w:val="none" w:sz="0" w:space="0" w:color="auto"/>
      </w:divBdr>
    </w:div>
    <w:div w:id="1091898229">
      <w:bodyDiv w:val="1"/>
      <w:marLeft w:val="0"/>
      <w:marRight w:val="0"/>
      <w:marTop w:val="0"/>
      <w:marBottom w:val="0"/>
      <w:divBdr>
        <w:top w:val="none" w:sz="0" w:space="0" w:color="auto"/>
        <w:left w:val="none" w:sz="0" w:space="0" w:color="auto"/>
        <w:bottom w:val="none" w:sz="0" w:space="0" w:color="auto"/>
        <w:right w:val="none" w:sz="0" w:space="0" w:color="auto"/>
      </w:divBdr>
    </w:div>
    <w:div w:id="1168864897">
      <w:bodyDiv w:val="1"/>
      <w:marLeft w:val="0"/>
      <w:marRight w:val="0"/>
      <w:marTop w:val="0"/>
      <w:marBottom w:val="0"/>
      <w:divBdr>
        <w:top w:val="none" w:sz="0" w:space="0" w:color="auto"/>
        <w:left w:val="none" w:sz="0" w:space="0" w:color="auto"/>
        <w:bottom w:val="none" w:sz="0" w:space="0" w:color="auto"/>
        <w:right w:val="none" w:sz="0" w:space="0" w:color="auto"/>
      </w:divBdr>
    </w:div>
    <w:div w:id="1194078585">
      <w:bodyDiv w:val="1"/>
      <w:marLeft w:val="0"/>
      <w:marRight w:val="0"/>
      <w:marTop w:val="0"/>
      <w:marBottom w:val="0"/>
      <w:divBdr>
        <w:top w:val="none" w:sz="0" w:space="0" w:color="auto"/>
        <w:left w:val="none" w:sz="0" w:space="0" w:color="auto"/>
        <w:bottom w:val="none" w:sz="0" w:space="0" w:color="auto"/>
        <w:right w:val="none" w:sz="0" w:space="0" w:color="auto"/>
      </w:divBdr>
    </w:div>
    <w:div w:id="1650791365">
      <w:bodyDiv w:val="1"/>
      <w:marLeft w:val="0"/>
      <w:marRight w:val="0"/>
      <w:marTop w:val="0"/>
      <w:marBottom w:val="0"/>
      <w:divBdr>
        <w:top w:val="none" w:sz="0" w:space="0" w:color="auto"/>
        <w:left w:val="none" w:sz="0" w:space="0" w:color="auto"/>
        <w:bottom w:val="none" w:sz="0" w:space="0" w:color="auto"/>
        <w:right w:val="none" w:sz="0" w:space="0" w:color="auto"/>
      </w:divBdr>
    </w:div>
    <w:div w:id="1728718479">
      <w:bodyDiv w:val="1"/>
      <w:marLeft w:val="0"/>
      <w:marRight w:val="0"/>
      <w:marTop w:val="0"/>
      <w:marBottom w:val="0"/>
      <w:divBdr>
        <w:top w:val="none" w:sz="0" w:space="0" w:color="auto"/>
        <w:left w:val="none" w:sz="0" w:space="0" w:color="auto"/>
        <w:bottom w:val="none" w:sz="0" w:space="0" w:color="auto"/>
        <w:right w:val="none" w:sz="0" w:space="0" w:color="auto"/>
      </w:divBdr>
    </w:div>
    <w:div w:id="1746687966">
      <w:bodyDiv w:val="1"/>
      <w:marLeft w:val="0"/>
      <w:marRight w:val="0"/>
      <w:marTop w:val="0"/>
      <w:marBottom w:val="0"/>
      <w:divBdr>
        <w:top w:val="none" w:sz="0" w:space="0" w:color="auto"/>
        <w:left w:val="none" w:sz="0" w:space="0" w:color="auto"/>
        <w:bottom w:val="none" w:sz="0" w:space="0" w:color="auto"/>
        <w:right w:val="none" w:sz="0" w:space="0" w:color="auto"/>
      </w:divBdr>
    </w:div>
    <w:div w:id="1851140789">
      <w:bodyDiv w:val="1"/>
      <w:marLeft w:val="0"/>
      <w:marRight w:val="0"/>
      <w:marTop w:val="0"/>
      <w:marBottom w:val="0"/>
      <w:divBdr>
        <w:top w:val="none" w:sz="0" w:space="0" w:color="auto"/>
        <w:left w:val="none" w:sz="0" w:space="0" w:color="auto"/>
        <w:bottom w:val="none" w:sz="0" w:space="0" w:color="auto"/>
        <w:right w:val="none" w:sz="0" w:space="0" w:color="auto"/>
      </w:divBdr>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 w:id="204173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7E666-1BE1-4558-8C05-4BD04481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2221</Words>
  <Characters>12460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2019-11-15T00:06:00Z</dcterms:created>
  <dcterms:modified xsi:type="dcterms:W3CDTF">2019-11-15T01:08:00Z</dcterms:modified>
</cp:coreProperties>
</file>